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C7" w:rsidRPr="001A4814" w:rsidRDefault="00804102" w:rsidP="004C7EC7">
      <w:pPr>
        <w:pStyle w:val="Titolo2"/>
        <w:spacing w:after="206" w:line="259" w:lineRule="auto"/>
        <w:ind w:left="0" w:right="3" w:firstLine="0"/>
        <w:jc w:val="center"/>
        <w:rPr>
          <w:sz w:val="32"/>
        </w:rPr>
      </w:pPr>
      <w:r>
        <w:rPr>
          <w:sz w:val="32"/>
        </w:rPr>
        <w:t>PIANO DEI CONTROLLI</w:t>
      </w:r>
    </w:p>
    <w:p w:rsidR="004C7EC7" w:rsidRDefault="004C7EC7" w:rsidP="004C7EC7">
      <w:pPr>
        <w:spacing w:after="0" w:line="259" w:lineRule="auto"/>
        <w:ind w:left="1142" w:firstLine="0"/>
        <w:jc w:val="left"/>
      </w:pPr>
      <w:r>
        <w:rPr>
          <w:b/>
          <w:sz w:val="32"/>
        </w:rPr>
        <w:t>A</w:t>
      </w:r>
      <w:r>
        <w:rPr>
          <w:b/>
          <w:sz w:val="26"/>
        </w:rPr>
        <w:t>LLEGATO N</w:t>
      </w:r>
      <w:r>
        <w:rPr>
          <w:b/>
          <w:sz w:val="32"/>
        </w:rPr>
        <w:t>.</w:t>
      </w:r>
      <w:r>
        <w:rPr>
          <w:b/>
          <w:sz w:val="26"/>
        </w:rPr>
        <w:t xml:space="preserve"> </w:t>
      </w:r>
      <w:r w:rsidR="00425B4F">
        <w:rPr>
          <w:b/>
          <w:sz w:val="32"/>
        </w:rPr>
        <w:t>4</w:t>
      </w:r>
      <w:r>
        <w:rPr>
          <w:b/>
          <w:sz w:val="26"/>
        </w:rPr>
        <w:t xml:space="preserve"> AL </w:t>
      </w:r>
      <w:r>
        <w:rPr>
          <w:b/>
          <w:sz w:val="32"/>
        </w:rPr>
        <w:t>PTPC</w:t>
      </w:r>
      <w:r>
        <w:rPr>
          <w:b/>
          <w:sz w:val="26"/>
        </w:rPr>
        <w:t xml:space="preserve">  </w:t>
      </w:r>
      <w:r w:rsidR="00F60C1B">
        <w:rPr>
          <w:b/>
          <w:sz w:val="32"/>
        </w:rPr>
        <w:t>2022</w:t>
      </w:r>
      <w:r>
        <w:rPr>
          <w:b/>
          <w:sz w:val="26"/>
        </w:rPr>
        <w:t xml:space="preserve"> </w:t>
      </w:r>
      <w:r>
        <w:rPr>
          <w:b/>
          <w:sz w:val="32"/>
        </w:rPr>
        <w:t>–</w:t>
      </w:r>
      <w:r>
        <w:rPr>
          <w:b/>
          <w:sz w:val="26"/>
        </w:rPr>
        <w:t xml:space="preserve"> </w:t>
      </w:r>
      <w:r w:rsidR="00F60C1B">
        <w:rPr>
          <w:b/>
          <w:sz w:val="32"/>
        </w:rPr>
        <w:t>2024</w:t>
      </w:r>
      <w:r>
        <w:rPr>
          <w:b/>
          <w:sz w:val="26"/>
        </w:rPr>
        <w:t xml:space="preserve"> </w:t>
      </w:r>
      <w:r>
        <w:rPr>
          <w:b/>
          <w:sz w:val="32"/>
        </w:rPr>
        <w:t>DELL’O</w:t>
      </w:r>
      <w:r>
        <w:rPr>
          <w:b/>
          <w:sz w:val="26"/>
        </w:rPr>
        <w:t>RDINE DEGLI INGEGNERI DELLA PROVINCIA DI ALESSANDRIA</w:t>
      </w:r>
      <w:r>
        <w:rPr>
          <w:b/>
          <w:sz w:val="32"/>
        </w:rPr>
        <w:t xml:space="preserve"> </w:t>
      </w:r>
    </w:p>
    <w:p w:rsidR="004C7EC7" w:rsidRDefault="004C7EC7" w:rsidP="004C7EC7">
      <w:pPr>
        <w:jc w:val="center"/>
        <w:rPr>
          <w:b/>
          <w:sz w:val="24"/>
          <w:szCs w:val="24"/>
        </w:rPr>
      </w:pPr>
    </w:p>
    <w:p w:rsidR="00540894" w:rsidRPr="00540894" w:rsidRDefault="00540894" w:rsidP="004C7EC7">
      <w:pPr>
        <w:jc w:val="center"/>
        <w:rPr>
          <w:b/>
          <w:color w:val="FF0000"/>
          <w:sz w:val="24"/>
          <w:szCs w:val="24"/>
        </w:rPr>
      </w:pPr>
      <w:r w:rsidRPr="00540894">
        <w:rPr>
          <w:b/>
          <w:color w:val="FF0000"/>
          <w:sz w:val="24"/>
          <w:szCs w:val="24"/>
        </w:rPr>
        <w:t>PIANO DEI CONTROLLI – MISURE GENERALI</w:t>
      </w:r>
    </w:p>
    <w:p w:rsidR="00540894" w:rsidRDefault="00540894" w:rsidP="004C7EC7">
      <w:pPr>
        <w:jc w:val="center"/>
        <w:rPr>
          <w:b/>
          <w:sz w:val="24"/>
          <w:szCs w:val="24"/>
        </w:rPr>
      </w:pPr>
    </w:p>
    <w:tbl>
      <w:tblPr>
        <w:tblStyle w:val="Grigliatabella"/>
        <w:tblW w:w="0" w:type="auto"/>
        <w:tblLook w:val="04A0" w:firstRow="1" w:lastRow="0" w:firstColumn="1" w:lastColumn="0" w:noHBand="0" w:noVBand="1"/>
      </w:tblPr>
      <w:tblGrid>
        <w:gridCol w:w="1815"/>
        <w:gridCol w:w="2378"/>
        <w:gridCol w:w="1566"/>
        <w:gridCol w:w="2327"/>
        <w:gridCol w:w="2036"/>
        <w:gridCol w:w="1453"/>
        <w:gridCol w:w="2327"/>
      </w:tblGrid>
      <w:tr w:rsidR="00540894" w:rsidTr="00613C04">
        <w:tc>
          <w:tcPr>
            <w:tcW w:w="1784" w:type="dxa"/>
          </w:tcPr>
          <w:p w:rsidR="00540894" w:rsidRDefault="00540894" w:rsidP="00FF1880">
            <w:pPr>
              <w:spacing w:after="0" w:line="259" w:lineRule="auto"/>
              <w:ind w:left="0" w:firstLine="0"/>
              <w:jc w:val="left"/>
              <w:rPr>
                <w:b/>
                <w:sz w:val="22"/>
              </w:rPr>
            </w:pPr>
            <w:r>
              <w:rPr>
                <w:b/>
                <w:sz w:val="22"/>
              </w:rPr>
              <w:t>AREA DI CONTROLLO</w:t>
            </w:r>
          </w:p>
        </w:tc>
        <w:tc>
          <w:tcPr>
            <w:tcW w:w="2344" w:type="dxa"/>
          </w:tcPr>
          <w:p w:rsidR="00540894" w:rsidRDefault="00540894" w:rsidP="00FF1880">
            <w:pPr>
              <w:spacing w:after="0" w:line="259" w:lineRule="auto"/>
              <w:ind w:left="0" w:firstLine="0"/>
              <w:jc w:val="left"/>
              <w:rPr>
                <w:b/>
                <w:sz w:val="22"/>
              </w:rPr>
            </w:pPr>
            <w:r>
              <w:rPr>
                <w:b/>
                <w:sz w:val="22"/>
              </w:rPr>
              <w:t>PROCESSO</w:t>
            </w:r>
          </w:p>
        </w:tc>
        <w:tc>
          <w:tcPr>
            <w:tcW w:w="1538" w:type="dxa"/>
          </w:tcPr>
          <w:p w:rsidR="00540894" w:rsidRPr="00470C76" w:rsidRDefault="00540894" w:rsidP="00FF1880">
            <w:pPr>
              <w:pStyle w:val="TableParagraph"/>
              <w:spacing w:before="42" w:line="235" w:lineRule="auto"/>
              <w:ind w:left="0" w:right="168"/>
              <w:rPr>
                <w:b/>
              </w:rPr>
            </w:pPr>
            <w:r>
              <w:rPr>
                <w:b/>
              </w:rPr>
              <w:t>TIPOLOGIA MISURA</w:t>
            </w:r>
          </w:p>
        </w:tc>
        <w:tc>
          <w:tcPr>
            <w:tcW w:w="2292" w:type="dxa"/>
          </w:tcPr>
          <w:p w:rsidR="00540894" w:rsidRDefault="00540894" w:rsidP="00FF1880">
            <w:pPr>
              <w:pStyle w:val="TableParagraph"/>
              <w:spacing w:before="42" w:line="235" w:lineRule="auto"/>
              <w:ind w:left="0" w:right="168"/>
              <w:rPr>
                <w:b/>
              </w:rPr>
            </w:pPr>
            <w:r>
              <w:rPr>
                <w:b/>
              </w:rPr>
              <w:t>DESCRIZIONE MISURA</w:t>
            </w:r>
          </w:p>
        </w:tc>
        <w:tc>
          <w:tcPr>
            <w:tcW w:w="1999" w:type="dxa"/>
          </w:tcPr>
          <w:p w:rsidR="00540894" w:rsidRDefault="00540894" w:rsidP="00B946D3">
            <w:pPr>
              <w:pStyle w:val="TableParagraph"/>
              <w:spacing w:before="42" w:line="235" w:lineRule="auto"/>
              <w:ind w:left="0" w:right="168"/>
              <w:rPr>
                <w:b/>
              </w:rPr>
            </w:pPr>
            <w:r>
              <w:rPr>
                <w:b/>
              </w:rPr>
              <w:t xml:space="preserve">RESPONSABILE </w:t>
            </w:r>
            <w:r w:rsidR="00B946D3">
              <w:rPr>
                <w:b/>
              </w:rPr>
              <w:t>PROGRAMMAZIONE</w:t>
            </w:r>
          </w:p>
        </w:tc>
        <w:tc>
          <w:tcPr>
            <w:tcW w:w="1427" w:type="dxa"/>
          </w:tcPr>
          <w:p w:rsidR="00540894" w:rsidRDefault="00540894" w:rsidP="00FF1880">
            <w:pPr>
              <w:pStyle w:val="TableParagraph"/>
              <w:spacing w:before="42" w:line="235" w:lineRule="auto"/>
              <w:ind w:left="0" w:right="168"/>
              <w:rPr>
                <w:b/>
              </w:rPr>
            </w:pPr>
            <w:r>
              <w:rPr>
                <w:b/>
              </w:rPr>
              <w:t>TEMPI DI ATTUAZIONE</w:t>
            </w:r>
          </w:p>
        </w:tc>
        <w:tc>
          <w:tcPr>
            <w:tcW w:w="2292" w:type="dxa"/>
          </w:tcPr>
          <w:p w:rsidR="00540894" w:rsidRDefault="00540894" w:rsidP="00FF1880">
            <w:pPr>
              <w:pStyle w:val="TableParagraph"/>
              <w:spacing w:before="42" w:line="235" w:lineRule="auto"/>
              <w:ind w:left="0" w:right="168"/>
              <w:rPr>
                <w:b/>
              </w:rPr>
            </w:pPr>
            <w:r>
              <w:rPr>
                <w:b/>
              </w:rPr>
              <w:t>MONITORAGGIO ED INDICATORI</w:t>
            </w:r>
          </w:p>
        </w:tc>
      </w:tr>
      <w:tr w:rsidR="009461BF" w:rsidTr="00613C04">
        <w:trPr>
          <w:trHeight w:val="1367"/>
        </w:trPr>
        <w:tc>
          <w:tcPr>
            <w:tcW w:w="1784" w:type="dxa"/>
            <w:vMerge w:val="restart"/>
            <w:shd w:val="clear" w:color="auto" w:fill="D6E3BC" w:themeFill="accent3" w:themeFillTint="66"/>
          </w:tcPr>
          <w:p w:rsidR="009461BF" w:rsidRDefault="009461BF" w:rsidP="00FF1880">
            <w:pPr>
              <w:spacing w:after="0" w:line="259" w:lineRule="auto"/>
              <w:ind w:left="0" w:firstLine="0"/>
              <w:jc w:val="left"/>
              <w:rPr>
                <w:b/>
                <w:sz w:val="22"/>
                <w:highlight w:val="green"/>
              </w:rPr>
            </w:pPr>
          </w:p>
          <w:p w:rsidR="009461BF" w:rsidRDefault="009461BF" w:rsidP="00FF1880">
            <w:pPr>
              <w:spacing w:after="0" w:line="259" w:lineRule="auto"/>
              <w:ind w:left="0" w:firstLine="0"/>
              <w:jc w:val="left"/>
              <w:rPr>
                <w:b/>
                <w:sz w:val="22"/>
                <w:highlight w:val="green"/>
              </w:rPr>
            </w:pPr>
          </w:p>
          <w:p w:rsidR="009461BF" w:rsidRDefault="009461BF" w:rsidP="00FF1880">
            <w:pPr>
              <w:spacing w:after="0" w:line="259" w:lineRule="auto"/>
              <w:ind w:left="0" w:firstLine="0"/>
              <w:jc w:val="left"/>
              <w:rPr>
                <w:b/>
                <w:sz w:val="22"/>
                <w:highlight w:val="green"/>
              </w:rPr>
            </w:pPr>
          </w:p>
          <w:p w:rsidR="009461BF" w:rsidRDefault="009461BF" w:rsidP="00FF1880">
            <w:pPr>
              <w:spacing w:after="0" w:line="259" w:lineRule="auto"/>
              <w:ind w:left="0" w:firstLine="0"/>
              <w:jc w:val="left"/>
              <w:rPr>
                <w:b/>
                <w:sz w:val="22"/>
                <w:highlight w:val="green"/>
              </w:rPr>
            </w:pPr>
          </w:p>
          <w:p w:rsidR="009461BF" w:rsidRDefault="009461BF" w:rsidP="00FF1880">
            <w:pPr>
              <w:spacing w:after="0" w:line="259" w:lineRule="auto"/>
              <w:ind w:left="0" w:firstLine="0"/>
              <w:jc w:val="left"/>
              <w:rPr>
                <w:b/>
                <w:sz w:val="22"/>
                <w:highlight w:val="green"/>
              </w:rPr>
            </w:pPr>
          </w:p>
          <w:p w:rsidR="009461BF" w:rsidRDefault="009461BF" w:rsidP="00FF1880">
            <w:pPr>
              <w:spacing w:after="0" w:line="259" w:lineRule="auto"/>
              <w:ind w:left="0" w:firstLine="0"/>
              <w:jc w:val="left"/>
              <w:rPr>
                <w:b/>
                <w:sz w:val="22"/>
                <w:highlight w:val="green"/>
              </w:rPr>
            </w:pPr>
          </w:p>
          <w:p w:rsidR="009461BF" w:rsidRPr="00355083" w:rsidRDefault="009461BF" w:rsidP="00FF1880">
            <w:pPr>
              <w:spacing w:after="0" w:line="259" w:lineRule="auto"/>
              <w:ind w:left="0" w:firstLine="0"/>
              <w:jc w:val="left"/>
              <w:rPr>
                <w:b/>
                <w:color w:val="FF0000"/>
                <w:sz w:val="22"/>
              </w:rPr>
            </w:pPr>
            <w:r>
              <w:rPr>
                <w:b/>
                <w:color w:val="FF0000"/>
                <w:sz w:val="22"/>
              </w:rPr>
              <w:t>CODICE DI COMPORTAMENTO</w:t>
            </w:r>
          </w:p>
          <w:p w:rsidR="009461BF" w:rsidRDefault="009461BF" w:rsidP="00FF1880">
            <w:pPr>
              <w:spacing w:after="0" w:line="259" w:lineRule="auto"/>
              <w:ind w:left="0" w:firstLine="0"/>
              <w:jc w:val="left"/>
              <w:rPr>
                <w:b/>
                <w:sz w:val="22"/>
              </w:rPr>
            </w:pPr>
          </w:p>
          <w:p w:rsidR="009461BF" w:rsidRDefault="009461BF" w:rsidP="00FF1880">
            <w:pPr>
              <w:spacing w:after="0" w:line="259" w:lineRule="auto"/>
              <w:ind w:left="0" w:firstLine="0"/>
              <w:jc w:val="left"/>
              <w:rPr>
                <w:b/>
                <w:sz w:val="22"/>
              </w:rPr>
            </w:pPr>
          </w:p>
          <w:p w:rsidR="009461BF" w:rsidRDefault="009461BF" w:rsidP="00FF1880">
            <w:pPr>
              <w:spacing w:after="0" w:line="259" w:lineRule="auto"/>
              <w:ind w:left="0" w:firstLine="0"/>
              <w:jc w:val="left"/>
              <w:rPr>
                <w:b/>
                <w:sz w:val="22"/>
              </w:rPr>
            </w:pPr>
          </w:p>
        </w:tc>
        <w:tc>
          <w:tcPr>
            <w:tcW w:w="2344" w:type="dxa"/>
          </w:tcPr>
          <w:p w:rsidR="009461BF" w:rsidRDefault="009461BF" w:rsidP="00B946D3">
            <w:pPr>
              <w:rPr>
                <w:b/>
              </w:rPr>
            </w:pPr>
            <w:r w:rsidRPr="001C5959">
              <w:rPr>
                <w:b/>
              </w:rPr>
              <w:t xml:space="preserve">Adozione del </w:t>
            </w:r>
            <w:r>
              <w:rPr>
                <w:b/>
              </w:rPr>
              <w:t>C</w:t>
            </w:r>
            <w:r w:rsidRPr="001C5959">
              <w:rPr>
                <w:b/>
              </w:rPr>
              <w:t>odice di comportamento specifico dell’Ordine</w:t>
            </w:r>
          </w:p>
          <w:p w:rsidR="009461BF" w:rsidRDefault="009461BF" w:rsidP="00FF1880">
            <w:pPr>
              <w:spacing w:after="0" w:line="259" w:lineRule="auto"/>
              <w:ind w:left="0" w:firstLine="0"/>
              <w:jc w:val="left"/>
              <w:rPr>
                <w:b/>
                <w:sz w:val="22"/>
              </w:rPr>
            </w:pPr>
          </w:p>
        </w:tc>
        <w:tc>
          <w:tcPr>
            <w:tcW w:w="1538" w:type="dxa"/>
            <w:shd w:val="clear" w:color="auto" w:fill="auto"/>
          </w:tcPr>
          <w:p w:rsidR="009461BF" w:rsidRPr="00D149BE" w:rsidRDefault="009461BF" w:rsidP="00FF1880">
            <w:pPr>
              <w:spacing w:after="0" w:line="259" w:lineRule="auto"/>
              <w:ind w:left="0" w:firstLine="0"/>
              <w:jc w:val="left"/>
              <w:rPr>
                <w:szCs w:val="20"/>
              </w:rPr>
            </w:pPr>
            <w:r>
              <w:t>Regolamentazione</w:t>
            </w:r>
          </w:p>
        </w:tc>
        <w:tc>
          <w:tcPr>
            <w:tcW w:w="2292" w:type="dxa"/>
            <w:shd w:val="clear" w:color="auto" w:fill="auto"/>
          </w:tcPr>
          <w:p w:rsidR="009461BF" w:rsidRPr="00D149BE" w:rsidRDefault="009461BF" w:rsidP="00FF1880">
            <w:pPr>
              <w:spacing w:after="0" w:line="259" w:lineRule="auto"/>
              <w:ind w:left="0" w:firstLine="0"/>
              <w:jc w:val="left"/>
              <w:rPr>
                <w:szCs w:val="20"/>
              </w:rPr>
            </w:pPr>
            <w:r w:rsidRPr="00FD1DC5">
              <w:t>Aggiornamento del Codice di comportamento ai contenuti delle Linee Guida ANAC approvate con Delibera n.177/2020</w:t>
            </w:r>
          </w:p>
        </w:tc>
        <w:tc>
          <w:tcPr>
            <w:tcW w:w="1999" w:type="dxa"/>
          </w:tcPr>
          <w:p w:rsidR="009461BF" w:rsidRPr="00D149BE" w:rsidRDefault="009461BF" w:rsidP="00FF1880">
            <w:pPr>
              <w:spacing w:after="0" w:line="259" w:lineRule="auto"/>
              <w:ind w:left="0" w:firstLine="0"/>
              <w:jc w:val="left"/>
              <w:rPr>
                <w:szCs w:val="20"/>
              </w:rPr>
            </w:pPr>
            <w:r>
              <w:t xml:space="preserve">R.P.C.T. e </w:t>
            </w:r>
            <w:r w:rsidRPr="00FD1DC5">
              <w:t>Consiglio dell’Ordine</w:t>
            </w:r>
          </w:p>
        </w:tc>
        <w:tc>
          <w:tcPr>
            <w:tcW w:w="1427" w:type="dxa"/>
          </w:tcPr>
          <w:p w:rsidR="009461BF" w:rsidRPr="00FD1DC5" w:rsidRDefault="00F60C1B" w:rsidP="00B946D3">
            <w:r>
              <w:t>Triennio 2022-2024</w:t>
            </w:r>
          </w:p>
          <w:p w:rsidR="009461BF" w:rsidRPr="00D149BE" w:rsidRDefault="009461BF" w:rsidP="00B946D3">
            <w:pPr>
              <w:spacing w:after="0" w:line="259" w:lineRule="auto"/>
              <w:ind w:left="0" w:firstLine="0"/>
              <w:jc w:val="left"/>
              <w:rPr>
                <w:szCs w:val="20"/>
              </w:rPr>
            </w:pPr>
            <w:r w:rsidRPr="00FD1DC5">
              <w:t>Successivamente alla partecipa</w:t>
            </w:r>
            <w:r>
              <w:t>z</w:t>
            </w:r>
            <w:r w:rsidRPr="00FD1DC5">
              <w:t>ione a specifico evento formativo organizzato dal C.N.I.</w:t>
            </w:r>
          </w:p>
        </w:tc>
        <w:tc>
          <w:tcPr>
            <w:tcW w:w="2292" w:type="dxa"/>
          </w:tcPr>
          <w:p w:rsidR="009461BF" w:rsidRPr="00D149BE" w:rsidRDefault="009461BF" w:rsidP="00FF1880">
            <w:pPr>
              <w:spacing w:after="0" w:line="259" w:lineRule="auto"/>
              <w:ind w:left="0" w:firstLine="0"/>
              <w:jc w:val="left"/>
              <w:rPr>
                <w:szCs w:val="20"/>
              </w:rPr>
            </w:pPr>
            <w:r w:rsidRPr="00FD1DC5">
              <w:t xml:space="preserve">Pubblicazione Codice di comportamento aggiornato in </w:t>
            </w:r>
            <w:r>
              <w:t xml:space="preserve">sezione </w:t>
            </w:r>
            <w:r w:rsidRPr="00FD1DC5">
              <w:t>A.T</w:t>
            </w:r>
          </w:p>
        </w:tc>
      </w:tr>
      <w:tr w:rsidR="009461BF" w:rsidTr="00613C04">
        <w:trPr>
          <w:trHeight w:val="1401"/>
        </w:trPr>
        <w:tc>
          <w:tcPr>
            <w:tcW w:w="1784" w:type="dxa"/>
            <w:vMerge/>
            <w:shd w:val="clear" w:color="auto" w:fill="D6E3BC" w:themeFill="accent3" w:themeFillTint="66"/>
          </w:tcPr>
          <w:p w:rsidR="009461BF" w:rsidRDefault="009461BF" w:rsidP="007827AA">
            <w:pPr>
              <w:spacing w:after="0" w:line="259" w:lineRule="auto"/>
              <w:ind w:left="0" w:firstLine="0"/>
              <w:jc w:val="left"/>
              <w:rPr>
                <w:b/>
                <w:sz w:val="22"/>
              </w:rPr>
            </w:pPr>
          </w:p>
        </w:tc>
        <w:tc>
          <w:tcPr>
            <w:tcW w:w="2344" w:type="dxa"/>
          </w:tcPr>
          <w:p w:rsidR="009461BF" w:rsidRDefault="009461BF" w:rsidP="007827AA">
            <w:pPr>
              <w:spacing w:after="0" w:line="259" w:lineRule="auto"/>
              <w:ind w:left="0" w:firstLine="0"/>
              <w:jc w:val="left"/>
              <w:rPr>
                <w:b/>
                <w:sz w:val="22"/>
              </w:rPr>
            </w:pPr>
            <w:r w:rsidRPr="001C5959">
              <w:rPr>
                <w:b/>
              </w:rPr>
              <w:t>A</w:t>
            </w:r>
            <w:r>
              <w:rPr>
                <w:b/>
              </w:rPr>
              <w:t xml:space="preserve">ttuazione </w:t>
            </w:r>
            <w:r w:rsidRPr="001C5959">
              <w:rPr>
                <w:b/>
              </w:rPr>
              <w:t xml:space="preserve">del codice di comportamento adottato  </w:t>
            </w:r>
          </w:p>
        </w:tc>
        <w:tc>
          <w:tcPr>
            <w:tcW w:w="1538" w:type="dxa"/>
            <w:shd w:val="clear" w:color="auto" w:fill="auto"/>
          </w:tcPr>
          <w:p w:rsidR="009461BF" w:rsidRPr="004909B1" w:rsidRDefault="009461BF" w:rsidP="007827AA">
            <w:pPr>
              <w:rPr>
                <w:highlight w:val="yellow"/>
              </w:rPr>
            </w:pPr>
            <w:r>
              <w:t>Controllo</w:t>
            </w:r>
          </w:p>
        </w:tc>
        <w:tc>
          <w:tcPr>
            <w:tcW w:w="2292" w:type="dxa"/>
            <w:shd w:val="clear" w:color="auto" w:fill="auto"/>
          </w:tcPr>
          <w:p w:rsidR="009461BF" w:rsidRDefault="009461BF" w:rsidP="007827AA">
            <w:r>
              <w:t>Vigilanza del rispetto dell’attuazione del Codice da parte dei dipendenti</w:t>
            </w:r>
          </w:p>
          <w:p w:rsidR="009461BF" w:rsidRDefault="009461BF" w:rsidP="007827AA"/>
          <w:p w:rsidR="009461BF" w:rsidRDefault="009461BF" w:rsidP="007827AA">
            <w:r>
              <w:t xml:space="preserve">Vigilanza del rispetto dell’attuazione del Codice da parte di collaboratori e consulenti </w:t>
            </w:r>
          </w:p>
          <w:p w:rsidR="009461BF" w:rsidRDefault="009461BF" w:rsidP="007827AA"/>
          <w:p w:rsidR="009461BF" w:rsidRDefault="009461BF" w:rsidP="007827AA">
            <w:r>
              <w:t xml:space="preserve">Vigilanza sul rispetto dell’attuazione del Codice da parte dei Consiglieri </w:t>
            </w:r>
          </w:p>
          <w:p w:rsidR="009461BF" w:rsidRDefault="009461BF" w:rsidP="007827AA"/>
          <w:p w:rsidR="009461BF" w:rsidRPr="004909B1" w:rsidRDefault="009461BF" w:rsidP="007827AA">
            <w:pPr>
              <w:rPr>
                <w:highlight w:val="yellow"/>
              </w:rPr>
            </w:pPr>
            <w:r w:rsidRPr="006E0ED2">
              <w:t xml:space="preserve">Formazione </w:t>
            </w:r>
            <w:r>
              <w:t xml:space="preserve">dei Consiglieri e dei </w:t>
            </w:r>
            <w:r>
              <w:lastRenderedPageBreak/>
              <w:t xml:space="preserve">dipendenti sui contenuti del codice di comportamento </w:t>
            </w:r>
            <w:r w:rsidRPr="00682584">
              <w:t>e in mat</w:t>
            </w:r>
            <w:r>
              <w:t>eria di integrità e trasparenza.</w:t>
            </w:r>
          </w:p>
        </w:tc>
        <w:tc>
          <w:tcPr>
            <w:tcW w:w="1999" w:type="dxa"/>
          </w:tcPr>
          <w:p w:rsidR="009461BF" w:rsidRDefault="009461BF" w:rsidP="007827AA">
            <w:r>
              <w:lastRenderedPageBreak/>
              <w:t>Consigliere Segretario</w:t>
            </w:r>
          </w:p>
          <w:p w:rsidR="009461BF" w:rsidRDefault="009461BF" w:rsidP="007827AA"/>
          <w:p w:rsidR="009461BF" w:rsidRDefault="009461BF" w:rsidP="007827AA"/>
          <w:p w:rsidR="009461BF" w:rsidRDefault="009461BF" w:rsidP="00232F4F">
            <w:pPr>
              <w:ind w:left="0" w:firstLine="0"/>
            </w:pPr>
          </w:p>
          <w:p w:rsidR="009461BF" w:rsidRDefault="009461BF" w:rsidP="007827AA">
            <w:r>
              <w:t>Consigliere R.U.P. e Presidente</w:t>
            </w:r>
          </w:p>
          <w:p w:rsidR="009461BF" w:rsidRDefault="009461BF" w:rsidP="007827AA"/>
          <w:p w:rsidR="009461BF" w:rsidRDefault="009461BF" w:rsidP="00232F4F">
            <w:pPr>
              <w:ind w:left="0" w:firstLine="0"/>
            </w:pPr>
          </w:p>
          <w:p w:rsidR="009461BF" w:rsidRDefault="009461BF" w:rsidP="007827AA"/>
          <w:p w:rsidR="009461BF" w:rsidRDefault="009461BF" w:rsidP="007827AA"/>
          <w:p w:rsidR="009461BF" w:rsidRDefault="009461BF" w:rsidP="007827AA">
            <w:r>
              <w:t>Consiglio dell’Ordine – R.P.C.T.</w:t>
            </w:r>
          </w:p>
          <w:p w:rsidR="009461BF" w:rsidRDefault="009461BF" w:rsidP="007827AA"/>
          <w:p w:rsidR="009461BF" w:rsidRDefault="009461BF" w:rsidP="007827AA"/>
          <w:p w:rsidR="009461BF" w:rsidRDefault="009461BF" w:rsidP="00232F4F">
            <w:pPr>
              <w:ind w:left="0" w:firstLine="0"/>
            </w:pPr>
          </w:p>
          <w:p w:rsidR="009461BF" w:rsidRDefault="009461BF" w:rsidP="007827AA">
            <w:r>
              <w:lastRenderedPageBreak/>
              <w:t>Consiglio dell’Ordine – R.P.C.T.</w:t>
            </w:r>
          </w:p>
          <w:p w:rsidR="009461BF" w:rsidRDefault="009461BF" w:rsidP="007827AA"/>
          <w:p w:rsidR="009461BF" w:rsidRPr="004909B1" w:rsidRDefault="009461BF" w:rsidP="007827AA">
            <w:pPr>
              <w:rPr>
                <w:highlight w:val="yellow"/>
              </w:rPr>
            </w:pPr>
          </w:p>
        </w:tc>
        <w:tc>
          <w:tcPr>
            <w:tcW w:w="1427" w:type="dxa"/>
          </w:tcPr>
          <w:p w:rsidR="009461BF" w:rsidRPr="007827AA" w:rsidRDefault="009461BF" w:rsidP="007827AA">
            <w:pPr>
              <w:rPr>
                <w:szCs w:val="20"/>
              </w:rPr>
            </w:pPr>
            <w:r w:rsidRPr="007827AA">
              <w:rPr>
                <w:szCs w:val="20"/>
              </w:rPr>
              <w:lastRenderedPageBreak/>
              <w:t>Periodico</w:t>
            </w:r>
          </w:p>
          <w:p w:rsidR="009461BF" w:rsidRPr="007827AA" w:rsidRDefault="009461BF" w:rsidP="007827AA">
            <w:pPr>
              <w:rPr>
                <w:b/>
                <w:szCs w:val="20"/>
              </w:rPr>
            </w:pPr>
          </w:p>
          <w:p w:rsidR="009461BF" w:rsidRDefault="009461BF" w:rsidP="007827AA">
            <w:pPr>
              <w:ind w:left="0" w:firstLine="0"/>
              <w:rPr>
                <w:b/>
                <w:szCs w:val="20"/>
              </w:rPr>
            </w:pPr>
          </w:p>
          <w:p w:rsidR="009461BF" w:rsidRDefault="009461BF" w:rsidP="007827AA">
            <w:pPr>
              <w:ind w:left="0" w:firstLine="0"/>
              <w:rPr>
                <w:b/>
                <w:szCs w:val="20"/>
              </w:rPr>
            </w:pPr>
          </w:p>
          <w:p w:rsidR="009461BF" w:rsidRPr="007827AA" w:rsidRDefault="009461BF" w:rsidP="007827AA">
            <w:pPr>
              <w:ind w:left="0" w:firstLine="0"/>
              <w:rPr>
                <w:b/>
                <w:szCs w:val="20"/>
              </w:rPr>
            </w:pPr>
          </w:p>
          <w:p w:rsidR="009461BF" w:rsidRPr="007827AA" w:rsidRDefault="009461BF" w:rsidP="007827AA">
            <w:pPr>
              <w:rPr>
                <w:szCs w:val="20"/>
              </w:rPr>
            </w:pPr>
            <w:r w:rsidRPr="007827AA">
              <w:rPr>
                <w:szCs w:val="20"/>
              </w:rPr>
              <w:t>Periodico</w:t>
            </w:r>
          </w:p>
          <w:p w:rsidR="009461BF" w:rsidRPr="007827AA" w:rsidRDefault="009461BF" w:rsidP="007827AA">
            <w:pPr>
              <w:rPr>
                <w:b/>
                <w:szCs w:val="20"/>
              </w:rPr>
            </w:pPr>
          </w:p>
          <w:p w:rsidR="009461BF" w:rsidRPr="007827AA" w:rsidRDefault="009461BF" w:rsidP="007827AA">
            <w:pPr>
              <w:rPr>
                <w:b/>
                <w:szCs w:val="20"/>
              </w:rPr>
            </w:pPr>
          </w:p>
          <w:p w:rsidR="009461BF" w:rsidRDefault="009461BF" w:rsidP="007827AA">
            <w:pPr>
              <w:rPr>
                <w:b/>
                <w:szCs w:val="20"/>
              </w:rPr>
            </w:pPr>
          </w:p>
          <w:p w:rsidR="009461BF" w:rsidRDefault="009461BF" w:rsidP="00232F4F">
            <w:pPr>
              <w:ind w:left="0" w:firstLine="0"/>
              <w:rPr>
                <w:b/>
                <w:szCs w:val="20"/>
              </w:rPr>
            </w:pPr>
          </w:p>
          <w:p w:rsidR="009461BF" w:rsidRPr="007827AA" w:rsidRDefault="009461BF" w:rsidP="007827AA">
            <w:pPr>
              <w:rPr>
                <w:b/>
                <w:szCs w:val="20"/>
              </w:rPr>
            </w:pPr>
          </w:p>
          <w:p w:rsidR="009461BF" w:rsidRPr="007827AA" w:rsidRDefault="009461BF" w:rsidP="007827AA">
            <w:pPr>
              <w:rPr>
                <w:szCs w:val="20"/>
              </w:rPr>
            </w:pPr>
            <w:r w:rsidRPr="007827AA">
              <w:rPr>
                <w:szCs w:val="20"/>
              </w:rPr>
              <w:t>Periodico</w:t>
            </w:r>
          </w:p>
          <w:p w:rsidR="009461BF" w:rsidRPr="007827AA" w:rsidRDefault="009461BF" w:rsidP="007827AA">
            <w:pPr>
              <w:rPr>
                <w:b/>
                <w:szCs w:val="20"/>
              </w:rPr>
            </w:pPr>
          </w:p>
          <w:p w:rsidR="009461BF" w:rsidRDefault="009461BF" w:rsidP="007827AA">
            <w:pPr>
              <w:rPr>
                <w:b/>
                <w:szCs w:val="20"/>
              </w:rPr>
            </w:pPr>
          </w:p>
          <w:p w:rsidR="009461BF" w:rsidRDefault="009461BF" w:rsidP="007827AA">
            <w:pPr>
              <w:rPr>
                <w:b/>
                <w:szCs w:val="20"/>
              </w:rPr>
            </w:pPr>
          </w:p>
          <w:p w:rsidR="009461BF" w:rsidRPr="007827AA" w:rsidRDefault="009461BF" w:rsidP="00232F4F">
            <w:pPr>
              <w:ind w:left="0" w:firstLine="0"/>
              <w:rPr>
                <w:b/>
                <w:szCs w:val="20"/>
              </w:rPr>
            </w:pPr>
          </w:p>
          <w:p w:rsidR="009461BF" w:rsidRPr="007827AA" w:rsidRDefault="009461BF" w:rsidP="007827AA">
            <w:pPr>
              <w:rPr>
                <w:szCs w:val="20"/>
              </w:rPr>
            </w:pPr>
            <w:r w:rsidRPr="007827AA">
              <w:rPr>
                <w:szCs w:val="20"/>
              </w:rPr>
              <w:t>Periodico</w:t>
            </w:r>
          </w:p>
          <w:p w:rsidR="009461BF" w:rsidRPr="007827AA" w:rsidRDefault="009461BF" w:rsidP="007827AA">
            <w:pPr>
              <w:rPr>
                <w:b/>
                <w:szCs w:val="20"/>
              </w:rPr>
            </w:pPr>
          </w:p>
          <w:p w:rsidR="009461BF" w:rsidRPr="007827AA" w:rsidRDefault="009461BF" w:rsidP="007827AA">
            <w:pPr>
              <w:rPr>
                <w:b/>
                <w:szCs w:val="20"/>
              </w:rPr>
            </w:pPr>
          </w:p>
          <w:p w:rsidR="009461BF" w:rsidRPr="007827AA" w:rsidRDefault="009461BF" w:rsidP="007827AA">
            <w:pPr>
              <w:spacing w:after="0" w:line="259" w:lineRule="auto"/>
              <w:ind w:left="0" w:firstLine="0"/>
              <w:jc w:val="left"/>
              <w:rPr>
                <w:szCs w:val="20"/>
              </w:rPr>
            </w:pPr>
          </w:p>
        </w:tc>
        <w:tc>
          <w:tcPr>
            <w:tcW w:w="2292" w:type="dxa"/>
          </w:tcPr>
          <w:p w:rsidR="009461BF" w:rsidRPr="00294187" w:rsidRDefault="009461BF" w:rsidP="007827AA">
            <w:pPr>
              <w:rPr>
                <w:lang w:val="en-US"/>
              </w:rPr>
            </w:pPr>
            <w:r w:rsidRPr="00294187">
              <w:rPr>
                <w:lang w:val="en-US"/>
              </w:rPr>
              <w:lastRenderedPageBreak/>
              <w:t xml:space="preserve">Report </w:t>
            </w:r>
            <w:proofErr w:type="spellStart"/>
            <w:r w:rsidRPr="00294187">
              <w:rPr>
                <w:lang w:val="en-US"/>
              </w:rPr>
              <w:t>annuale</w:t>
            </w:r>
            <w:proofErr w:type="spellEnd"/>
          </w:p>
          <w:p w:rsidR="009461BF" w:rsidRPr="00294187" w:rsidRDefault="009461BF" w:rsidP="007827AA">
            <w:pPr>
              <w:rPr>
                <w:lang w:val="en-US"/>
              </w:rPr>
            </w:pPr>
          </w:p>
          <w:p w:rsidR="009461BF" w:rsidRDefault="009461BF" w:rsidP="007827AA">
            <w:pPr>
              <w:rPr>
                <w:lang w:val="en-US"/>
              </w:rPr>
            </w:pPr>
          </w:p>
          <w:p w:rsidR="009461BF" w:rsidRPr="00294187" w:rsidRDefault="009461BF" w:rsidP="00232F4F">
            <w:pPr>
              <w:ind w:left="0" w:firstLine="0"/>
              <w:rPr>
                <w:lang w:val="en-US"/>
              </w:rPr>
            </w:pPr>
          </w:p>
          <w:p w:rsidR="009461BF" w:rsidRPr="00294187" w:rsidRDefault="009461BF" w:rsidP="007827AA">
            <w:pPr>
              <w:rPr>
                <w:lang w:val="en-US"/>
              </w:rPr>
            </w:pPr>
          </w:p>
          <w:p w:rsidR="009461BF" w:rsidRPr="00294187" w:rsidRDefault="009461BF" w:rsidP="007827AA">
            <w:pPr>
              <w:rPr>
                <w:lang w:val="en-US"/>
              </w:rPr>
            </w:pPr>
            <w:r w:rsidRPr="00294187">
              <w:rPr>
                <w:lang w:val="en-US"/>
              </w:rPr>
              <w:t xml:space="preserve">Report </w:t>
            </w:r>
            <w:proofErr w:type="spellStart"/>
            <w:r w:rsidRPr="00294187">
              <w:rPr>
                <w:lang w:val="en-US"/>
              </w:rPr>
              <w:t>annuale</w:t>
            </w:r>
            <w:proofErr w:type="spellEnd"/>
          </w:p>
          <w:p w:rsidR="009461BF" w:rsidRPr="00294187" w:rsidRDefault="009461BF" w:rsidP="007827AA">
            <w:pPr>
              <w:rPr>
                <w:lang w:val="en-US"/>
              </w:rPr>
            </w:pPr>
          </w:p>
          <w:p w:rsidR="009461BF" w:rsidRPr="00294187" w:rsidRDefault="009461BF" w:rsidP="007827AA">
            <w:pPr>
              <w:rPr>
                <w:lang w:val="en-US"/>
              </w:rPr>
            </w:pPr>
          </w:p>
          <w:p w:rsidR="009461BF" w:rsidRDefault="009461BF" w:rsidP="00232F4F">
            <w:pPr>
              <w:ind w:left="0" w:firstLine="0"/>
              <w:rPr>
                <w:lang w:val="en-US"/>
              </w:rPr>
            </w:pPr>
          </w:p>
          <w:p w:rsidR="009461BF" w:rsidRPr="00294187" w:rsidRDefault="009461BF" w:rsidP="007827AA">
            <w:pPr>
              <w:ind w:left="0" w:firstLine="0"/>
              <w:rPr>
                <w:lang w:val="en-US"/>
              </w:rPr>
            </w:pPr>
          </w:p>
          <w:p w:rsidR="009461BF" w:rsidRPr="00294187" w:rsidRDefault="009461BF" w:rsidP="007827AA">
            <w:pPr>
              <w:rPr>
                <w:lang w:val="en-US"/>
              </w:rPr>
            </w:pPr>
          </w:p>
          <w:p w:rsidR="009461BF" w:rsidRPr="00294187" w:rsidRDefault="009461BF" w:rsidP="007827AA">
            <w:pPr>
              <w:rPr>
                <w:lang w:val="en-US"/>
              </w:rPr>
            </w:pPr>
            <w:r w:rsidRPr="00294187">
              <w:rPr>
                <w:lang w:val="en-US"/>
              </w:rPr>
              <w:t xml:space="preserve">Report </w:t>
            </w:r>
            <w:proofErr w:type="spellStart"/>
            <w:r w:rsidRPr="00294187">
              <w:rPr>
                <w:lang w:val="en-US"/>
              </w:rPr>
              <w:t>annuale</w:t>
            </w:r>
            <w:proofErr w:type="spellEnd"/>
          </w:p>
          <w:p w:rsidR="009461BF" w:rsidRPr="00294187" w:rsidRDefault="009461BF" w:rsidP="00232F4F">
            <w:pPr>
              <w:ind w:left="0" w:firstLine="0"/>
              <w:rPr>
                <w:lang w:val="en-US"/>
              </w:rPr>
            </w:pPr>
          </w:p>
          <w:p w:rsidR="009461BF" w:rsidRDefault="009461BF" w:rsidP="007827AA">
            <w:pPr>
              <w:rPr>
                <w:lang w:val="en-US"/>
              </w:rPr>
            </w:pPr>
          </w:p>
          <w:p w:rsidR="009461BF" w:rsidRDefault="009461BF" w:rsidP="007827AA">
            <w:pPr>
              <w:rPr>
                <w:lang w:val="en-US"/>
              </w:rPr>
            </w:pPr>
          </w:p>
          <w:p w:rsidR="009461BF" w:rsidRPr="00294187" w:rsidRDefault="009461BF" w:rsidP="007827AA">
            <w:pPr>
              <w:rPr>
                <w:lang w:val="en-US"/>
              </w:rPr>
            </w:pPr>
          </w:p>
          <w:p w:rsidR="009461BF" w:rsidRPr="004909B1" w:rsidRDefault="009461BF" w:rsidP="007827AA">
            <w:pPr>
              <w:rPr>
                <w:b/>
                <w:sz w:val="24"/>
                <w:szCs w:val="24"/>
                <w:highlight w:val="yellow"/>
              </w:rPr>
            </w:pPr>
            <w:r w:rsidRPr="00781742">
              <w:t>Report</w:t>
            </w:r>
            <w:r>
              <w:t xml:space="preserve"> annuale</w:t>
            </w:r>
          </w:p>
        </w:tc>
      </w:tr>
      <w:tr w:rsidR="00156A60" w:rsidTr="00613C04">
        <w:trPr>
          <w:trHeight w:val="991"/>
        </w:trPr>
        <w:tc>
          <w:tcPr>
            <w:tcW w:w="1784" w:type="dxa"/>
            <w:vMerge w:val="restart"/>
            <w:shd w:val="clear" w:color="auto" w:fill="D6E3BC" w:themeFill="accent3" w:themeFillTint="66"/>
          </w:tcPr>
          <w:p w:rsidR="00156A60" w:rsidRDefault="00156A60" w:rsidP="00455107">
            <w:pPr>
              <w:spacing w:after="0" w:line="259" w:lineRule="auto"/>
              <w:ind w:left="0" w:firstLine="0"/>
              <w:jc w:val="left"/>
              <w:rPr>
                <w:b/>
                <w:sz w:val="22"/>
                <w:highlight w:val="green"/>
              </w:rPr>
            </w:pPr>
          </w:p>
          <w:p w:rsidR="00156A60" w:rsidRDefault="00156A60" w:rsidP="00455107">
            <w:pPr>
              <w:spacing w:after="0" w:line="259" w:lineRule="auto"/>
              <w:ind w:left="0" w:firstLine="0"/>
              <w:jc w:val="left"/>
              <w:rPr>
                <w:b/>
                <w:sz w:val="22"/>
                <w:highlight w:val="green"/>
              </w:rPr>
            </w:pPr>
          </w:p>
          <w:p w:rsidR="00156A60" w:rsidRDefault="00156A60" w:rsidP="00455107">
            <w:pPr>
              <w:spacing w:after="0" w:line="259" w:lineRule="auto"/>
              <w:ind w:left="0" w:firstLine="0"/>
              <w:jc w:val="left"/>
              <w:rPr>
                <w:b/>
                <w:sz w:val="22"/>
                <w:highlight w:val="green"/>
              </w:rPr>
            </w:pPr>
          </w:p>
          <w:p w:rsidR="00156A60" w:rsidRDefault="00156A60" w:rsidP="00455107">
            <w:pPr>
              <w:spacing w:after="0" w:line="259" w:lineRule="auto"/>
              <w:ind w:left="0" w:firstLine="0"/>
              <w:jc w:val="left"/>
              <w:rPr>
                <w:b/>
                <w:sz w:val="22"/>
                <w:highlight w:val="green"/>
              </w:rPr>
            </w:pPr>
          </w:p>
          <w:p w:rsidR="00156A60" w:rsidRPr="00355083" w:rsidRDefault="00156A60" w:rsidP="00455107">
            <w:pPr>
              <w:spacing w:after="0" w:line="259" w:lineRule="auto"/>
              <w:ind w:left="0" w:firstLine="0"/>
              <w:jc w:val="left"/>
              <w:rPr>
                <w:b/>
                <w:color w:val="FF0000"/>
                <w:sz w:val="22"/>
              </w:rPr>
            </w:pPr>
            <w:r>
              <w:rPr>
                <w:b/>
                <w:color w:val="FF0000"/>
                <w:sz w:val="22"/>
              </w:rPr>
              <w:t>ROTAZIONE STRAORDINARIA DEL PERSONALE</w:t>
            </w:r>
          </w:p>
          <w:p w:rsidR="00156A60" w:rsidRDefault="00156A60" w:rsidP="00455107">
            <w:pPr>
              <w:spacing w:after="0" w:line="259" w:lineRule="auto"/>
              <w:ind w:left="0" w:firstLine="0"/>
              <w:jc w:val="left"/>
              <w:rPr>
                <w:b/>
                <w:sz w:val="22"/>
              </w:rPr>
            </w:pPr>
          </w:p>
          <w:p w:rsidR="00156A60" w:rsidRDefault="00156A60" w:rsidP="00455107">
            <w:pPr>
              <w:spacing w:after="0" w:line="259" w:lineRule="auto"/>
              <w:ind w:left="0" w:firstLine="0"/>
              <w:jc w:val="left"/>
              <w:rPr>
                <w:b/>
                <w:sz w:val="22"/>
              </w:rPr>
            </w:pPr>
          </w:p>
          <w:p w:rsidR="00156A60" w:rsidRDefault="00156A60" w:rsidP="00455107">
            <w:pPr>
              <w:spacing w:after="0" w:line="259" w:lineRule="auto"/>
              <w:ind w:left="0"/>
              <w:jc w:val="left"/>
              <w:rPr>
                <w:b/>
                <w:sz w:val="22"/>
              </w:rPr>
            </w:pPr>
          </w:p>
        </w:tc>
        <w:tc>
          <w:tcPr>
            <w:tcW w:w="2344" w:type="dxa"/>
          </w:tcPr>
          <w:p w:rsidR="00156A60" w:rsidRDefault="00156A60" w:rsidP="001C726F">
            <w:pPr>
              <w:spacing w:after="0" w:line="259" w:lineRule="auto"/>
              <w:ind w:left="0" w:firstLine="0"/>
              <w:jc w:val="left"/>
              <w:rPr>
                <w:b/>
                <w:sz w:val="22"/>
              </w:rPr>
            </w:pPr>
            <w:r>
              <w:rPr>
                <w:b/>
              </w:rPr>
              <w:t>Adozione di modalità organizzative per garantire la Rotazione Straordinaria del personale o misure alternative</w:t>
            </w:r>
          </w:p>
        </w:tc>
        <w:tc>
          <w:tcPr>
            <w:tcW w:w="1538" w:type="dxa"/>
            <w:shd w:val="clear" w:color="auto" w:fill="auto"/>
          </w:tcPr>
          <w:p w:rsidR="00156A60" w:rsidRPr="001C5959" w:rsidRDefault="00156A60" w:rsidP="001C726F">
            <w:r>
              <w:t xml:space="preserve">Regolamentazione </w:t>
            </w:r>
          </w:p>
        </w:tc>
        <w:tc>
          <w:tcPr>
            <w:tcW w:w="2292" w:type="dxa"/>
            <w:shd w:val="clear" w:color="auto" w:fill="auto"/>
          </w:tcPr>
          <w:p w:rsidR="00156A60" w:rsidRPr="00995449" w:rsidRDefault="00156A60" w:rsidP="001C726F">
            <w:r>
              <w:t xml:space="preserve">Inserimento nel PTPC di indicazioni operative e procedurali che possano consentirne la migliore applicazione dell’Istituto della Rotazione </w:t>
            </w:r>
            <w:proofErr w:type="spellStart"/>
            <w:r>
              <w:t>staordinaria</w:t>
            </w:r>
            <w:proofErr w:type="spellEnd"/>
            <w:r>
              <w:t xml:space="preserve"> (misure alternative in caso di impossibilità)</w:t>
            </w:r>
          </w:p>
        </w:tc>
        <w:tc>
          <w:tcPr>
            <w:tcW w:w="1999" w:type="dxa"/>
          </w:tcPr>
          <w:p w:rsidR="00156A60" w:rsidRPr="00995449" w:rsidRDefault="00156A60" w:rsidP="001C726F">
            <w:r w:rsidRPr="00DA0EC1">
              <w:t>R.P.C.T. e Consiglio dell’Ordine</w:t>
            </w:r>
          </w:p>
        </w:tc>
        <w:tc>
          <w:tcPr>
            <w:tcW w:w="1427" w:type="dxa"/>
          </w:tcPr>
          <w:p w:rsidR="00156A60" w:rsidRDefault="00156A60" w:rsidP="001C726F">
            <w:r>
              <w:t>Già attuata con il P.T.P.C. 2020-2022</w:t>
            </w:r>
          </w:p>
          <w:p w:rsidR="00156A60" w:rsidRDefault="00156A60" w:rsidP="001C726F">
            <w:pPr>
              <w:rPr>
                <w:b/>
                <w:sz w:val="24"/>
                <w:szCs w:val="24"/>
              </w:rPr>
            </w:pPr>
            <w:r w:rsidRPr="005079D4">
              <w:t>31/03/2021</w:t>
            </w:r>
            <w:r w:rsidR="00F60C1B">
              <w:t xml:space="preserve"> per il P.T.P.C. 2022-2024</w:t>
            </w:r>
          </w:p>
        </w:tc>
        <w:tc>
          <w:tcPr>
            <w:tcW w:w="2292" w:type="dxa"/>
          </w:tcPr>
          <w:p w:rsidR="00156A60" w:rsidRPr="00781742" w:rsidRDefault="00156A60" w:rsidP="001C726F">
            <w:r w:rsidRPr="00DA0EC1">
              <w:t xml:space="preserve">Pubblicazione P.T.P.C. contenente le indicazioni operative e procedurali </w:t>
            </w:r>
            <w:r>
              <w:t>per l’</w:t>
            </w:r>
            <w:r w:rsidRPr="00DA0EC1">
              <w:t>applicazione dell’Istituto della Rotazione st</w:t>
            </w:r>
            <w:r>
              <w:t>r</w:t>
            </w:r>
            <w:r w:rsidRPr="00DA0EC1">
              <w:t>a</w:t>
            </w:r>
            <w:r>
              <w:t>o</w:t>
            </w:r>
            <w:r w:rsidRPr="00DA0EC1">
              <w:t>rdinaria (misure alternative in caso di impossibilità)</w:t>
            </w:r>
          </w:p>
        </w:tc>
      </w:tr>
      <w:tr w:rsidR="00156A60" w:rsidTr="00613C04">
        <w:trPr>
          <w:trHeight w:val="991"/>
        </w:trPr>
        <w:tc>
          <w:tcPr>
            <w:tcW w:w="1784" w:type="dxa"/>
            <w:vMerge/>
            <w:shd w:val="clear" w:color="auto" w:fill="D6E3BC" w:themeFill="accent3" w:themeFillTint="66"/>
          </w:tcPr>
          <w:p w:rsidR="00156A60" w:rsidRDefault="00156A60" w:rsidP="00455107">
            <w:pPr>
              <w:spacing w:after="0" w:line="259" w:lineRule="auto"/>
              <w:ind w:left="0" w:firstLine="0"/>
              <w:jc w:val="left"/>
              <w:rPr>
                <w:b/>
                <w:sz w:val="22"/>
              </w:rPr>
            </w:pPr>
          </w:p>
        </w:tc>
        <w:tc>
          <w:tcPr>
            <w:tcW w:w="2344" w:type="dxa"/>
          </w:tcPr>
          <w:p w:rsidR="00156A60" w:rsidRDefault="00156A60" w:rsidP="00455107">
            <w:pPr>
              <w:spacing w:after="0" w:line="259" w:lineRule="auto"/>
              <w:ind w:left="0" w:firstLine="0"/>
              <w:jc w:val="left"/>
              <w:rPr>
                <w:b/>
                <w:sz w:val="22"/>
              </w:rPr>
            </w:pPr>
            <w:r>
              <w:rPr>
                <w:b/>
              </w:rPr>
              <w:t>Attuazione delle modalità organizzative per garantire la Rotazione Straordinaria del personale o misure alternative</w:t>
            </w:r>
          </w:p>
        </w:tc>
        <w:tc>
          <w:tcPr>
            <w:tcW w:w="1538" w:type="dxa"/>
            <w:shd w:val="clear" w:color="auto" w:fill="auto"/>
          </w:tcPr>
          <w:p w:rsidR="00156A60" w:rsidRPr="001C5959" w:rsidRDefault="00156A60" w:rsidP="00455107">
            <w:r w:rsidRPr="005079D4">
              <w:t>Controllo</w:t>
            </w:r>
          </w:p>
        </w:tc>
        <w:tc>
          <w:tcPr>
            <w:tcW w:w="2292" w:type="dxa"/>
            <w:shd w:val="clear" w:color="auto" w:fill="auto"/>
          </w:tcPr>
          <w:p w:rsidR="00156A60" w:rsidRDefault="00156A60" w:rsidP="00455107">
            <w:r>
              <w:t>Vigilanza sulla attuazione delle misure preventive dell’inserimento nella documentazione di impiego (a partire dal bando ci concorso) e nella documentazione contrattuale con società di lavoro interinale dell’obbligo per il dipendente di comunicare all’Ordine l’avvio del procedimento penale entro 15 gg. dall’avvio stesso.</w:t>
            </w:r>
          </w:p>
          <w:p w:rsidR="00156A60" w:rsidRDefault="00156A60" w:rsidP="00455107"/>
          <w:p w:rsidR="00156A60" w:rsidRDefault="00156A60" w:rsidP="00455107">
            <w:r>
              <w:t xml:space="preserve">Vigilanza sulla attuazione della misura preventiva dell’inserimento nel Codice di comportamento aggiornato dell’obbligo </w:t>
            </w:r>
            <w:r>
              <w:lastRenderedPageBreak/>
              <w:t>per il dipendente e i Consiglieri di comunicare all’Ordine l’avvio del procedimento penale/ rinvio a giudizio.</w:t>
            </w:r>
          </w:p>
          <w:p w:rsidR="00156A60" w:rsidRDefault="00156A60" w:rsidP="00455107"/>
          <w:p w:rsidR="00156A60" w:rsidRDefault="00156A60" w:rsidP="00455107">
            <w:r>
              <w:t>Vigilanza sulla avvenuta adozione da parte del Consiglio di provvedimento motivato di posizionamento in aspettativa o in disponibilità del dipendente con conservazione del trattamento economico/ ovvero non ricorrenza dei presupposti (in alternativa alla rotazione straordinaria per impossibilità del trasferimento di ufficio) non appena a conoscenza dell’avvio di procedimento penale o disciplinare per condotta di natura corruttiva</w:t>
            </w:r>
          </w:p>
          <w:p w:rsidR="00156A60" w:rsidRDefault="00156A60" w:rsidP="00455107"/>
          <w:p w:rsidR="00156A60" w:rsidRDefault="00156A60" w:rsidP="00455107">
            <w:pPr>
              <w:rPr>
                <w:b/>
                <w:sz w:val="24"/>
                <w:szCs w:val="24"/>
              </w:rPr>
            </w:pPr>
            <w:r>
              <w:t xml:space="preserve">Vigilanza sulla avvenuta adozione da parte del Consiglio di provvedimento motivato di revoca di incarico di RPCT e revoca carica di Consigliere/ovvero non ricorrenza dei </w:t>
            </w:r>
            <w:r>
              <w:lastRenderedPageBreak/>
              <w:t>presupposti e rinnovo di fiducia ( in alternativa alla rotazione straordinaria per impossibilità del trasferimento di ufficio) non appena a conoscenza dell’avvio di procedimento penale o disciplinare per condotta di natura corruttiva</w:t>
            </w:r>
          </w:p>
        </w:tc>
        <w:tc>
          <w:tcPr>
            <w:tcW w:w="1999" w:type="dxa"/>
          </w:tcPr>
          <w:p w:rsidR="00156A60" w:rsidRDefault="00156A60" w:rsidP="00455107">
            <w:r>
              <w:lastRenderedPageBreak/>
              <w:t>Consigliere Segretario</w:t>
            </w:r>
          </w:p>
          <w:p w:rsidR="00156A60" w:rsidRDefault="00156A60" w:rsidP="00455107"/>
          <w:p w:rsidR="00156A60" w:rsidRDefault="00156A60" w:rsidP="00455107"/>
          <w:p w:rsidR="00156A60" w:rsidRDefault="00156A60" w:rsidP="00156A60">
            <w:pPr>
              <w:ind w:left="0" w:firstLine="0"/>
            </w:pPr>
          </w:p>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r>
              <w:t>R.P.C.T.</w:t>
            </w:r>
          </w:p>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156A60">
            <w:pPr>
              <w:ind w:left="0" w:firstLine="0"/>
            </w:pPr>
          </w:p>
          <w:p w:rsidR="00156A60" w:rsidRDefault="00156A60" w:rsidP="00455107"/>
          <w:p w:rsidR="00156A60" w:rsidRDefault="00156A60" w:rsidP="00455107"/>
          <w:p w:rsidR="00156A60" w:rsidRDefault="00156A60" w:rsidP="00455107"/>
          <w:p w:rsidR="00156A60" w:rsidRDefault="00156A60" w:rsidP="00455107">
            <w:r>
              <w:t>R.P.C.T. e Consiglio dell’Ordine</w:t>
            </w:r>
          </w:p>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Pr>
              <w:ind w:left="0" w:firstLine="0"/>
            </w:pPr>
          </w:p>
          <w:p w:rsidR="00156A60" w:rsidRDefault="00156A60" w:rsidP="00455107">
            <w:pPr>
              <w:ind w:left="0" w:firstLine="0"/>
            </w:pPr>
          </w:p>
          <w:p w:rsidR="00156A60" w:rsidRDefault="00156A60" w:rsidP="00455107"/>
          <w:p w:rsidR="00156A60" w:rsidRDefault="00156A60" w:rsidP="00455107">
            <w:r>
              <w:t>R.P.C.T. e Consiglio dell’Ordine</w:t>
            </w:r>
          </w:p>
          <w:p w:rsidR="00156A60" w:rsidRDefault="00156A60" w:rsidP="00455107"/>
          <w:p w:rsidR="00156A60" w:rsidRDefault="00156A60" w:rsidP="00455107"/>
          <w:p w:rsidR="00156A60" w:rsidRPr="00DA0EC1" w:rsidRDefault="00156A60" w:rsidP="00455107"/>
        </w:tc>
        <w:tc>
          <w:tcPr>
            <w:tcW w:w="1427" w:type="dxa"/>
          </w:tcPr>
          <w:p w:rsidR="00156A60" w:rsidRDefault="00156A60" w:rsidP="00455107">
            <w:r>
              <w:lastRenderedPageBreak/>
              <w:t>Periodico</w:t>
            </w:r>
          </w:p>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156A60">
            <w:pPr>
              <w:ind w:left="0" w:firstLine="0"/>
            </w:pPr>
          </w:p>
          <w:p w:rsidR="00156A60" w:rsidRDefault="00156A60" w:rsidP="00455107"/>
          <w:p w:rsidR="00156A60" w:rsidRDefault="00156A60" w:rsidP="00455107"/>
          <w:p w:rsidR="00156A60" w:rsidRDefault="00156A60" w:rsidP="00455107"/>
          <w:p w:rsidR="00156A60" w:rsidRDefault="00156A60" w:rsidP="00455107"/>
          <w:p w:rsidR="00156A60" w:rsidRDefault="00F60C1B" w:rsidP="00455107">
            <w:r>
              <w:t>Triennio 2022-2024</w:t>
            </w:r>
          </w:p>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156A60">
            <w:pPr>
              <w:ind w:left="0" w:firstLine="0"/>
            </w:pPr>
          </w:p>
          <w:p w:rsidR="00156A60" w:rsidRDefault="00156A60" w:rsidP="00455107"/>
          <w:p w:rsidR="00156A60" w:rsidRDefault="00156A60" w:rsidP="00455107">
            <w:r>
              <w:t>Periodico</w:t>
            </w:r>
          </w:p>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156A60">
            <w:pPr>
              <w:ind w:left="0" w:firstLine="0"/>
            </w:pPr>
          </w:p>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r>
              <w:t>Periodico</w:t>
            </w:r>
          </w:p>
          <w:p w:rsidR="00156A60" w:rsidRPr="005079D4" w:rsidRDefault="00156A60" w:rsidP="00455107"/>
        </w:tc>
        <w:tc>
          <w:tcPr>
            <w:tcW w:w="2292" w:type="dxa"/>
          </w:tcPr>
          <w:p w:rsidR="00156A60" w:rsidRDefault="00156A60" w:rsidP="00455107">
            <w:r>
              <w:lastRenderedPageBreak/>
              <w:t>Verifica documentazione di impiego e documentazione contrattuale</w:t>
            </w:r>
          </w:p>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156A60">
            <w:pPr>
              <w:ind w:left="0" w:firstLine="0"/>
            </w:pPr>
          </w:p>
          <w:p w:rsidR="00156A60" w:rsidRDefault="00156A60" w:rsidP="00455107"/>
          <w:p w:rsidR="00156A60" w:rsidRDefault="00156A60" w:rsidP="00455107"/>
          <w:p w:rsidR="00156A60" w:rsidRDefault="00156A60" w:rsidP="00455107">
            <w:pPr>
              <w:ind w:left="0" w:firstLine="0"/>
            </w:pPr>
          </w:p>
          <w:p w:rsidR="00156A60" w:rsidRDefault="00156A60" w:rsidP="00455107"/>
          <w:p w:rsidR="00156A60" w:rsidRDefault="00156A60" w:rsidP="00455107"/>
          <w:p w:rsidR="00156A60" w:rsidRDefault="00156A60" w:rsidP="00455107">
            <w:r>
              <w:t>Verifica contenuti Codice di comportamento aggiornato</w:t>
            </w:r>
          </w:p>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156A60">
            <w:pPr>
              <w:ind w:left="0" w:firstLine="0"/>
            </w:pPr>
          </w:p>
          <w:p w:rsidR="00156A60" w:rsidRDefault="00156A60" w:rsidP="00455107">
            <w:pPr>
              <w:ind w:left="0" w:firstLine="0"/>
            </w:pPr>
          </w:p>
          <w:p w:rsidR="00156A60" w:rsidRDefault="00156A60" w:rsidP="00455107"/>
          <w:p w:rsidR="00156A60" w:rsidRDefault="00156A60" w:rsidP="00455107">
            <w:r>
              <w:t>Verifica verbali di Consiglio</w:t>
            </w:r>
          </w:p>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156A60">
            <w:pPr>
              <w:ind w:left="0" w:firstLine="0"/>
            </w:pPr>
          </w:p>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r>
              <w:t>Verifica verbali di Consiglio</w:t>
            </w:r>
          </w:p>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Default="00156A60" w:rsidP="00455107"/>
          <w:p w:rsidR="00156A60" w:rsidRPr="00DA0EC1" w:rsidRDefault="00156A60" w:rsidP="00455107"/>
        </w:tc>
      </w:tr>
      <w:tr w:rsidR="00165A20" w:rsidTr="00613C04">
        <w:trPr>
          <w:trHeight w:val="991"/>
        </w:trPr>
        <w:tc>
          <w:tcPr>
            <w:tcW w:w="1784" w:type="dxa"/>
            <w:vMerge w:val="restart"/>
            <w:shd w:val="clear" w:color="auto" w:fill="D6E3BC" w:themeFill="accent3" w:themeFillTint="66"/>
          </w:tcPr>
          <w:p w:rsidR="00165A20" w:rsidRDefault="00165A20" w:rsidP="00165A20">
            <w:pPr>
              <w:spacing w:after="0" w:line="259" w:lineRule="auto"/>
              <w:ind w:left="0" w:firstLine="0"/>
              <w:jc w:val="left"/>
              <w:rPr>
                <w:b/>
                <w:color w:val="FF0000"/>
                <w:sz w:val="22"/>
              </w:rPr>
            </w:pPr>
          </w:p>
          <w:p w:rsidR="00165A20" w:rsidRDefault="00165A20" w:rsidP="00165A20">
            <w:pPr>
              <w:spacing w:after="0" w:line="259" w:lineRule="auto"/>
              <w:ind w:left="0" w:firstLine="0"/>
              <w:jc w:val="left"/>
              <w:rPr>
                <w:b/>
                <w:color w:val="FF0000"/>
                <w:sz w:val="22"/>
              </w:rPr>
            </w:pPr>
          </w:p>
          <w:p w:rsidR="00165A20" w:rsidRDefault="00165A20" w:rsidP="00165A20">
            <w:pPr>
              <w:spacing w:after="0" w:line="259" w:lineRule="auto"/>
              <w:ind w:left="0" w:firstLine="0"/>
              <w:jc w:val="left"/>
              <w:rPr>
                <w:b/>
                <w:color w:val="FF0000"/>
                <w:sz w:val="22"/>
              </w:rPr>
            </w:pPr>
          </w:p>
          <w:p w:rsidR="00165A20" w:rsidRDefault="00165A20" w:rsidP="00165A20">
            <w:pPr>
              <w:spacing w:after="0" w:line="259" w:lineRule="auto"/>
              <w:ind w:left="0" w:firstLine="0"/>
              <w:jc w:val="left"/>
              <w:rPr>
                <w:b/>
                <w:color w:val="FF0000"/>
                <w:sz w:val="22"/>
              </w:rPr>
            </w:pPr>
          </w:p>
          <w:p w:rsidR="00165A20" w:rsidRDefault="00165A20" w:rsidP="00165A20">
            <w:pPr>
              <w:spacing w:after="0" w:line="259" w:lineRule="auto"/>
              <w:ind w:left="0" w:firstLine="0"/>
              <w:jc w:val="left"/>
              <w:rPr>
                <w:b/>
                <w:color w:val="FF0000"/>
                <w:sz w:val="22"/>
              </w:rPr>
            </w:pPr>
          </w:p>
          <w:p w:rsidR="00165A20" w:rsidRPr="00355083" w:rsidRDefault="00165A20" w:rsidP="00165A20">
            <w:pPr>
              <w:spacing w:after="0" w:line="259" w:lineRule="auto"/>
              <w:ind w:left="0" w:firstLine="0"/>
              <w:jc w:val="left"/>
              <w:rPr>
                <w:b/>
                <w:color w:val="FF0000"/>
                <w:sz w:val="22"/>
              </w:rPr>
            </w:pPr>
            <w:r>
              <w:rPr>
                <w:b/>
                <w:color w:val="FF0000"/>
                <w:sz w:val="22"/>
              </w:rPr>
              <w:t>CONFLITTO DI INTERESSI</w:t>
            </w:r>
          </w:p>
          <w:p w:rsidR="00165A20" w:rsidRDefault="00165A20" w:rsidP="00165A20">
            <w:pPr>
              <w:spacing w:after="0" w:line="259" w:lineRule="auto"/>
              <w:ind w:left="0" w:firstLine="0"/>
              <w:jc w:val="left"/>
              <w:rPr>
                <w:b/>
                <w:sz w:val="22"/>
              </w:rPr>
            </w:pPr>
          </w:p>
        </w:tc>
        <w:tc>
          <w:tcPr>
            <w:tcW w:w="2344" w:type="dxa"/>
          </w:tcPr>
          <w:p w:rsidR="00165A20" w:rsidRPr="00136DAF" w:rsidRDefault="00165A20" w:rsidP="00165A20">
            <w:pPr>
              <w:rPr>
                <w:b/>
              </w:rPr>
            </w:pPr>
            <w:r>
              <w:rPr>
                <w:b/>
              </w:rPr>
              <w:t xml:space="preserve">Adozione di procedura/regolamento /atto per l’adozione delle misure in materia di </w:t>
            </w:r>
            <w:proofErr w:type="spellStart"/>
            <w:r>
              <w:rPr>
                <w:b/>
              </w:rPr>
              <w:t>inconferibilità</w:t>
            </w:r>
            <w:proofErr w:type="spellEnd"/>
            <w:r>
              <w:rPr>
                <w:b/>
              </w:rPr>
              <w:t xml:space="preserve"> e incompatibilità per gli incarichi amministrativi di vertice, dirigenziali e le altre cariche specificate nel </w:t>
            </w:r>
            <w:proofErr w:type="spellStart"/>
            <w:r>
              <w:rPr>
                <w:b/>
              </w:rPr>
              <w:t>D.Lgs</w:t>
            </w:r>
            <w:proofErr w:type="spellEnd"/>
            <w:r>
              <w:rPr>
                <w:b/>
              </w:rPr>
              <w:t xml:space="preserve"> 39/2013</w:t>
            </w:r>
          </w:p>
        </w:tc>
        <w:tc>
          <w:tcPr>
            <w:tcW w:w="1538" w:type="dxa"/>
            <w:shd w:val="clear" w:color="auto" w:fill="auto"/>
          </w:tcPr>
          <w:p w:rsidR="00165A20" w:rsidRDefault="00165A20" w:rsidP="00165A20">
            <w:pPr>
              <w:spacing w:line="259" w:lineRule="auto"/>
            </w:pPr>
            <w:r>
              <w:t>Regolamentazione</w:t>
            </w:r>
          </w:p>
          <w:p w:rsidR="00165A20" w:rsidRDefault="00165A20" w:rsidP="00165A20">
            <w:pPr>
              <w:spacing w:line="259" w:lineRule="auto"/>
            </w:pPr>
          </w:p>
        </w:tc>
        <w:tc>
          <w:tcPr>
            <w:tcW w:w="2292" w:type="dxa"/>
            <w:shd w:val="clear" w:color="auto" w:fill="auto"/>
          </w:tcPr>
          <w:p w:rsidR="00165A20" w:rsidRPr="00F32311" w:rsidRDefault="00165A20" w:rsidP="00165A20">
            <w:r>
              <w:t xml:space="preserve">Inserimento nel PTPC o in altri atti di indicazioni operative </w:t>
            </w:r>
            <w:r w:rsidRPr="00F32311">
              <w:t xml:space="preserve">e procedurali per l’adozione delle misure in materia di </w:t>
            </w:r>
            <w:proofErr w:type="spellStart"/>
            <w:r w:rsidRPr="00F32311">
              <w:t>inconferibilità</w:t>
            </w:r>
            <w:proofErr w:type="spellEnd"/>
            <w:r w:rsidRPr="00F32311">
              <w:t xml:space="preserve"> e incompatibilità per </w:t>
            </w:r>
            <w:r>
              <w:t>il conferimento degli</w:t>
            </w:r>
            <w:r w:rsidRPr="00F32311">
              <w:t xml:space="preserve"> incarichi amministrativi di vertice, dirigenziali e le altre cariche specificate nel </w:t>
            </w:r>
            <w:proofErr w:type="spellStart"/>
            <w:r w:rsidRPr="00F32311">
              <w:t>D.Lgs</w:t>
            </w:r>
            <w:proofErr w:type="spellEnd"/>
            <w:r w:rsidRPr="00F32311">
              <w:t xml:space="preserve"> 39/2013</w:t>
            </w:r>
          </w:p>
          <w:p w:rsidR="00165A20" w:rsidRPr="00946824" w:rsidRDefault="00165A20" w:rsidP="00165A20">
            <w:pPr>
              <w:rPr>
                <w:highlight w:val="yellow"/>
              </w:rPr>
            </w:pPr>
          </w:p>
        </w:tc>
        <w:tc>
          <w:tcPr>
            <w:tcW w:w="1999" w:type="dxa"/>
          </w:tcPr>
          <w:p w:rsidR="00165A20" w:rsidRPr="00946824" w:rsidRDefault="00165A20" w:rsidP="00165A20">
            <w:pPr>
              <w:rPr>
                <w:highlight w:val="yellow"/>
              </w:rPr>
            </w:pPr>
            <w:r w:rsidRPr="00DA0EC1">
              <w:t>R.P.C.T. e Consiglio dell’Ordine</w:t>
            </w:r>
          </w:p>
        </w:tc>
        <w:tc>
          <w:tcPr>
            <w:tcW w:w="1427" w:type="dxa"/>
          </w:tcPr>
          <w:p w:rsidR="00165A20" w:rsidRDefault="00165A20" w:rsidP="00165A20">
            <w:r w:rsidRPr="005079D4">
              <w:t>31/03/2021</w:t>
            </w:r>
            <w:r w:rsidR="00F60C1B">
              <w:t xml:space="preserve"> per il P.T.P.C. 2022-2024</w:t>
            </w:r>
          </w:p>
          <w:p w:rsidR="00165A20" w:rsidRDefault="00165A20" w:rsidP="00165A20"/>
          <w:p w:rsidR="00165A20" w:rsidRDefault="00165A20" w:rsidP="00165A20"/>
          <w:p w:rsidR="00165A20" w:rsidRPr="00946824" w:rsidRDefault="00165A20" w:rsidP="00165A20">
            <w:pPr>
              <w:rPr>
                <w:highlight w:val="yellow"/>
              </w:rPr>
            </w:pPr>
          </w:p>
        </w:tc>
        <w:tc>
          <w:tcPr>
            <w:tcW w:w="2292" w:type="dxa"/>
          </w:tcPr>
          <w:p w:rsidR="00165A20" w:rsidRPr="00F32311" w:rsidRDefault="00165A20" w:rsidP="00165A20">
            <w:r w:rsidRPr="00DA0EC1">
              <w:t>Pubblicazione P.T.P.C. contenente</w:t>
            </w:r>
            <w:r>
              <w:t xml:space="preserve"> le indicazioni operative </w:t>
            </w:r>
            <w:r w:rsidRPr="00F32311">
              <w:t xml:space="preserve">e procedurali per l’adozione delle misure in materia di </w:t>
            </w:r>
            <w:proofErr w:type="spellStart"/>
            <w:r w:rsidRPr="00F32311">
              <w:t>inconferibilità</w:t>
            </w:r>
            <w:proofErr w:type="spellEnd"/>
            <w:r w:rsidRPr="00F32311">
              <w:t xml:space="preserve"> e incompatibilità per </w:t>
            </w:r>
            <w:r>
              <w:t>il conferimento di</w:t>
            </w:r>
            <w:r w:rsidRPr="00F32311">
              <w:t xml:space="preserve"> incarichi amministrativi di vertice, dirigenziali e le altre cariche specificate nel </w:t>
            </w:r>
            <w:proofErr w:type="spellStart"/>
            <w:r w:rsidRPr="00F32311">
              <w:t>D.Lgs</w:t>
            </w:r>
            <w:proofErr w:type="spellEnd"/>
            <w:r w:rsidRPr="00F32311">
              <w:t xml:space="preserve"> 39/2013</w:t>
            </w:r>
          </w:p>
          <w:p w:rsidR="00165A20" w:rsidRPr="00946824" w:rsidRDefault="00165A20" w:rsidP="00165A20">
            <w:pPr>
              <w:rPr>
                <w:b/>
                <w:sz w:val="24"/>
                <w:szCs w:val="24"/>
                <w:highlight w:val="yellow"/>
              </w:rPr>
            </w:pPr>
          </w:p>
        </w:tc>
      </w:tr>
      <w:tr w:rsidR="00165A20" w:rsidTr="00613C04">
        <w:trPr>
          <w:trHeight w:val="991"/>
        </w:trPr>
        <w:tc>
          <w:tcPr>
            <w:tcW w:w="1784" w:type="dxa"/>
            <w:vMerge/>
            <w:shd w:val="clear" w:color="auto" w:fill="D6E3BC" w:themeFill="accent3" w:themeFillTint="66"/>
          </w:tcPr>
          <w:p w:rsidR="00165A20" w:rsidRDefault="00165A20" w:rsidP="00165A20">
            <w:pPr>
              <w:spacing w:after="0" w:line="259" w:lineRule="auto"/>
              <w:ind w:left="0" w:firstLine="0"/>
              <w:jc w:val="left"/>
              <w:rPr>
                <w:b/>
                <w:sz w:val="22"/>
              </w:rPr>
            </w:pPr>
          </w:p>
        </w:tc>
        <w:tc>
          <w:tcPr>
            <w:tcW w:w="2344" w:type="dxa"/>
          </w:tcPr>
          <w:p w:rsidR="00165A20" w:rsidRPr="00136DAF" w:rsidRDefault="00165A20" w:rsidP="00165A20">
            <w:pPr>
              <w:rPr>
                <w:b/>
              </w:rPr>
            </w:pPr>
            <w:r>
              <w:rPr>
                <w:b/>
              </w:rPr>
              <w:t>Adozione di procedura/regolamento /atto per l’adozione delle misure in materia di conferimento e autorizzazione degli incarichi ai dipendenti, consulenti ecc.</w:t>
            </w:r>
          </w:p>
        </w:tc>
        <w:tc>
          <w:tcPr>
            <w:tcW w:w="1538" w:type="dxa"/>
            <w:shd w:val="clear" w:color="auto" w:fill="auto"/>
          </w:tcPr>
          <w:p w:rsidR="00165A20" w:rsidRPr="005079D4" w:rsidRDefault="00165A20" w:rsidP="00165A20">
            <w:r>
              <w:t>Regolamentazione</w:t>
            </w:r>
          </w:p>
        </w:tc>
        <w:tc>
          <w:tcPr>
            <w:tcW w:w="2292" w:type="dxa"/>
            <w:shd w:val="clear" w:color="auto" w:fill="auto"/>
          </w:tcPr>
          <w:p w:rsidR="00165A20" w:rsidRPr="00A73718" w:rsidRDefault="00165A20" w:rsidP="00165A20">
            <w:r>
              <w:t>Inserimento nel PTPC o in altri atti di una specifica procedura di rilevazione e analisi delle situazioni di conflitto di interessi, potenziale o reale</w:t>
            </w:r>
          </w:p>
        </w:tc>
        <w:tc>
          <w:tcPr>
            <w:tcW w:w="1999" w:type="dxa"/>
          </w:tcPr>
          <w:p w:rsidR="00165A20" w:rsidRPr="0096482E" w:rsidRDefault="00165A20" w:rsidP="00165A20">
            <w:r w:rsidRPr="00DA0EC1">
              <w:t>R.P.C.T. e Consiglio dell’Ordine</w:t>
            </w:r>
          </w:p>
        </w:tc>
        <w:tc>
          <w:tcPr>
            <w:tcW w:w="1427" w:type="dxa"/>
          </w:tcPr>
          <w:p w:rsidR="00165A20" w:rsidRDefault="00165A20" w:rsidP="00165A20">
            <w:r w:rsidRPr="005079D4">
              <w:t>31/03/2021</w:t>
            </w:r>
            <w:r w:rsidR="00F60C1B">
              <w:t xml:space="preserve"> per il P.T.P.C. 2022-2024</w:t>
            </w:r>
          </w:p>
          <w:p w:rsidR="00165A20" w:rsidRDefault="00165A20" w:rsidP="00165A20"/>
          <w:p w:rsidR="00165A20" w:rsidRDefault="00165A20" w:rsidP="00165A20"/>
          <w:p w:rsidR="00165A20" w:rsidRPr="00012C31" w:rsidRDefault="00165A20" w:rsidP="00165A20"/>
        </w:tc>
        <w:tc>
          <w:tcPr>
            <w:tcW w:w="2292" w:type="dxa"/>
          </w:tcPr>
          <w:p w:rsidR="00165A20" w:rsidRPr="00012C31" w:rsidRDefault="00165A20" w:rsidP="00165A20">
            <w:r w:rsidRPr="00DA0EC1">
              <w:t>Pubblicazione P.T.P.C. contenente</w:t>
            </w:r>
            <w:r>
              <w:t xml:space="preserve"> una specifica procedura di rilevazione e analisi delle situazioni di conflitto di interessi, potenziale o reale</w:t>
            </w:r>
          </w:p>
        </w:tc>
      </w:tr>
      <w:tr w:rsidR="005F59A0" w:rsidTr="00613C04">
        <w:trPr>
          <w:trHeight w:val="991"/>
        </w:trPr>
        <w:tc>
          <w:tcPr>
            <w:tcW w:w="1784" w:type="dxa"/>
            <w:vMerge w:val="restart"/>
            <w:shd w:val="clear" w:color="auto" w:fill="D6E3BC" w:themeFill="accent3" w:themeFillTint="66"/>
          </w:tcPr>
          <w:p w:rsidR="005F59A0" w:rsidRDefault="005F59A0" w:rsidP="00555B0C">
            <w:pPr>
              <w:spacing w:after="0" w:line="259" w:lineRule="auto"/>
              <w:ind w:left="0" w:firstLine="0"/>
              <w:jc w:val="left"/>
              <w:rPr>
                <w:b/>
                <w:color w:val="FF0000"/>
                <w:sz w:val="22"/>
              </w:rPr>
            </w:pPr>
          </w:p>
          <w:p w:rsidR="005F59A0" w:rsidRDefault="005F59A0" w:rsidP="00555B0C">
            <w:pPr>
              <w:spacing w:after="0" w:line="259" w:lineRule="auto"/>
              <w:ind w:left="0" w:firstLine="0"/>
              <w:jc w:val="left"/>
              <w:rPr>
                <w:b/>
                <w:color w:val="FF0000"/>
                <w:sz w:val="22"/>
              </w:rPr>
            </w:pPr>
          </w:p>
          <w:p w:rsidR="005F59A0" w:rsidRDefault="005F59A0" w:rsidP="00555B0C">
            <w:pPr>
              <w:spacing w:after="0" w:line="259" w:lineRule="auto"/>
              <w:ind w:left="0" w:firstLine="0"/>
              <w:jc w:val="left"/>
              <w:rPr>
                <w:b/>
                <w:color w:val="FF0000"/>
                <w:sz w:val="22"/>
              </w:rPr>
            </w:pPr>
          </w:p>
          <w:p w:rsidR="005F59A0" w:rsidRDefault="005F59A0" w:rsidP="00555B0C">
            <w:pPr>
              <w:spacing w:after="0" w:line="259" w:lineRule="auto"/>
              <w:ind w:left="0" w:firstLine="0"/>
              <w:jc w:val="left"/>
              <w:rPr>
                <w:b/>
                <w:sz w:val="22"/>
              </w:rPr>
            </w:pPr>
          </w:p>
        </w:tc>
        <w:tc>
          <w:tcPr>
            <w:tcW w:w="2344" w:type="dxa"/>
          </w:tcPr>
          <w:p w:rsidR="005F59A0" w:rsidRPr="00136DAF" w:rsidRDefault="005F59A0" w:rsidP="00555B0C">
            <w:pPr>
              <w:rPr>
                <w:b/>
              </w:rPr>
            </w:pPr>
            <w:r>
              <w:rPr>
                <w:b/>
              </w:rPr>
              <w:t xml:space="preserve">Adozione di direttive per l’attribuzione degli incarichi e la verifica tempestiva di insussistenza di cause </w:t>
            </w:r>
            <w:r>
              <w:rPr>
                <w:b/>
              </w:rPr>
              <w:lastRenderedPageBreak/>
              <w:t xml:space="preserve">ostative con riferimento alle misure in materia di </w:t>
            </w:r>
            <w:proofErr w:type="spellStart"/>
            <w:r>
              <w:rPr>
                <w:b/>
              </w:rPr>
              <w:t>inconferibilità</w:t>
            </w:r>
            <w:proofErr w:type="spellEnd"/>
            <w:r>
              <w:rPr>
                <w:b/>
              </w:rPr>
              <w:t xml:space="preserve"> e incompatibilità per gli incarichi amministrativi di vertice, dirigenziali e le altre cariche specificate nel </w:t>
            </w:r>
            <w:proofErr w:type="spellStart"/>
            <w:r>
              <w:rPr>
                <w:b/>
              </w:rPr>
              <w:t>D.Lgs</w:t>
            </w:r>
            <w:proofErr w:type="spellEnd"/>
            <w:r>
              <w:rPr>
                <w:b/>
              </w:rPr>
              <w:t xml:space="preserve"> 39/2013</w:t>
            </w:r>
          </w:p>
        </w:tc>
        <w:tc>
          <w:tcPr>
            <w:tcW w:w="1538" w:type="dxa"/>
            <w:shd w:val="clear" w:color="auto" w:fill="auto"/>
          </w:tcPr>
          <w:p w:rsidR="005F59A0" w:rsidRDefault="005F59A0" w:rsidP="00555B0C">
            <w:pPr>
              <w:spacing w:line="259" w:lineRule="auto"/>
            </w:pPr>
            <w:r>
              <w:lastRenderedPageBreak/>
              <w:t>Regolamentazione</w:t>
            </w:r>
          </w:p>
        </w:tc>
        <w:tc>
          <w:tcPr>
            <w:tcW w:w="2292" w:type="dxa"/>
            <w:shd w:val="clear" w:color="auto" w:fill="auto"/>
          </w:tcPr>
          <w:p w:rsidR="005F59A0" w:rsidRDefault="005F59A0" w:rsidP="00555B0C">
            <w:r>
              <w:t xml:space="preserve">Inserimento nel PTPC o in altri atti di modalità di acquisizione, conservazione e verifica delle dichiarazioni rese ai </w:t>
            </w:r>
            <w:r>
              <w:lastRenderedPageBreak/>
              <w:t>sensi dell’art. 20 del d.lgs. 39/2013, dell’effettuazione del monitoraggio delle singole posizioni soggettive e del conferimento dell’incarico all’esito positivo della verifica</w:t>
            </w:r>
          </w:p>
          <w:p w:rsidR="005F59A0" w:rsidRPr="000619FF" w:rsidRDefault="005F59A0" w:rsidP="00555B0C">
            <w:pPr>
              <w:rPr>
                <w:highlight w:val="yellow"/>
              </w:rPr>
            </w:pPr>
          </w:p>
        </w:tc>
        <w:tc>
          <w:tcPr>
            <w:tcW w:w="1999" w:type="dxa"/>
          </w:tcPr>
          <w:p w:rsidR="005F59A0" w:rsidRPr="00DA0EC1" w:rsidRDefault="005F59A0" w:rsidP="00555B0C">
            <w:r w:rsidRPr="00DA0EC1">
              <w:lastRenderedPageBreak/>
              <w:t>R.P.C.T. e Consiglio dell’Ordine</w:t>
            </w:r>
          </w:p>
        </w:tc>
        <w:tc>
          <w:tcPr>
            <w:tcW w:w="1427" w:type="dxa"/>
          </w:tcPr>
          <w:p w:rsidR="005F59A0" w:rsidRDefault="005F59A0" w:rsidP="00555B0C">
            <w:r w:rsidRPr="005079D4">
              <w:t>31/03/2021</w:t>
            </w:r>
            <w:r w:rsidR="00F60C1B">
              <w:t xml:space="preserve"> per il P.T.P.C. 2022-2024</w:t>
            </w:r>
          </w:p>
          <w:p w:rsidR="005F59A0" w:rsidRDefault="005F59A0" w:rsidP="00555B0C"/>
          <w:p w:rsidR="005F59A0" w:rsidRPr="005079D4" w:rsidRDefault="005F59A0" w:rsidP="00555B0C"/>
        </w:tc>
        <w:tc>
          <w:tcPr>
            <w:tcW w:w="2292" w:type="dxa"/>
          </w:tcPr>
          <w:p w:rsidR="005F59A0" w:rsidRPr="000619FF" w:rsidRDefault="005F59A0" w:rsidP="00555B0C">
            <w:pPr>
              <w:rPr>
                <w:highlight w:val="yellow"/>
              </w:rPr>
            </w:pPr>
            <w:r w:rsidRPr="00DA0EC1">
              <w:t>Pubblicazione P.T.P.C. contenente</w:t>
            </w:r>
            <w:r>
              <w:t xml:space="preserve"> le modalità di acquisizione, conservazione e verifica delle dichiarazioni rese ai </w:t>
            </w:r>
            <w:r>
              <w:lastRenderedPageBreak/>
              <w:t>sensi dell’art. 20 del d.lgs. 39/2013, dell’ effettuazione del monitoraggio delle singole posizioni soggettive e del conferimento dell’incarico all’esito positivo della verifica</w:t>
            </w:r>
          </w:p>
        </w:tc>
      </w:tr>
      <w:tr w:rsidR="005F59A0" w:rsidTr="00613C04">
        <w:trPr>
          <w:trHeight w:val="991"/>
        </w:trPr>
        <w:tc>
          <w:tcPr>
            <w:tcW w:w="1784" w:type="dxa"/>
            <w:vMerge/>
            <w:shd w:val="clear" w:color="auto" w:fill="D6E3BC" w:themeFill="accent3" w:themeFillTint="66"/>
          </w:tcPr>
          <w:p w:rsidR="005F59A0" w:rsidRDefault="005F59A0" w:rsidP="00555B0C">
            <w:pPr>
              <w:spacing w:after="0" w:line="259" w:lineRule="auto"/>
              <w:ind w:left="0" w:firstLine="0"/>
              <w:jc w:val="left"/>
              <w:rPr>
                <w:b/>
                <w:sz w:val="22"/>
              </w:rPr>
            </w:pPr>
          </w:p>
        </w:tc>
        <w:tc>
          <w:tcPr>
            <w:tcW w:w="2344" w:type="dxa"/>
          </w:tcPr>
          <w:p w:rsidR="005F59A0" w:rsidRPr="00136DAF" w:rsidRDefault="005F59A0" w:rsidP="00555B0C">
            <w:pPr>
              <w:rPr>
                <w:b/>
              </w:rPr>
            </w:pPr>
            <w:r>
              <w:rPr>
                <w:b/>
              </w:rPr>
              <w:t xml:space="preserve">Adozione di direttive per effettuare controlli sui procedimenti penali con riferimento alle misure in materia di </w:t>
            </w:r>
            <w:proofErr w:type="spellStart"/>
            <w:r>
              <w:rPr>
                <w:b/>
              </w:rPr>
              <w:t>inconferibilità</w:t>
            </w:r>
            <w:proofErr w:type="spellEnd"/>
            <w:r>
              <w:rPr>
                <w:b/>
              </w:rPr>
              <w:t xml:space="preserve"> e incompatibilità per gli incarichi amministrativi di vertice, dirigenziali e le altre cariche specificate nel </w:t>
            </w:r>
            <w:proofErr w:type="spellStart"/>
            <w:r>
              <w:rPr>
                <w:b/>
              </w:rPr>
              <w:t>D.Lgs</w:t>
            </w:r>
            <w:proofErr w:type="spellEnd"/>
            <w:r>
              <w:rPr>
                <w:b/>
              </w:rPr>
              <w:t xml:space="preserve"> 39/2013</w:t>
            </w:r>
          </w:p>
        </w:tc>
        <w:tc>
          <w:tcPr>
            <w:tcW w:w="1538" w:type="dxa"/>
            <w:shd w:val="clear" w:color="auto" w:fill="auto"/>
          </w:tcPr>
          <w:p w:rsidR="005F59A0" w:rsidRDefault="005F59A0" w:rsidP="00555B0C">
            <w:pPr>
              <w:spacing w:line="259" w:lineRule="auto"/>
            </w:pPr>
            <w:r>
              <w:t>Regolamentazione</w:t>
            </w:r>
          </w:p>
        </w:tc>
        <w:tc>
          <w:tcPr>
            <w:tcW w:w="2292" w:type="dxa"/>
            <w:shd w:val="clear" w:color="auto" w:fill="auto"/>
          </w:tcPr>
          <w:p w:rsidR="005F59A0" w:rsidRPr="000619FF" w:rsidRDefault="005F59A0" w:rsidP="00555B0C">
            <w:pPr>
              <w:rPr>
                <w:highlight w:val="yellow"/>
              </w:rPr>
            </w:pPr>
            <w:r>
              <w:t xml:space="preserve">Inserimento nel PTPC o in altri atti di </w:t>
            </w:r>
            <w:r w:rsidRPr="00F95640">
              <w:t xml:space="preserve">direttive per effettuare controlli sui procedimenti penali  con riferimento alle misure in materia di </w:t>
            </w:r>
            <w:proofErr w:type="spellStart"/>
            <w:r w:rsidRPr="00F95640">
              <w:t>inconferibilità</w:t>
            </w:r>
            <w:proofErr w:type="spellEnd"/>
            <w:r w:rsidRPr="00F95640">
              <w:t xml:space="preserve"> e incompatibilità per gli incarichi amministrativi di vertice, dirigenziali e le altre cariche specificate nel </w:t>
            </w:r>
            <w:proofErr w:type="spellStart"/>
            <w:r w:rsidRPr="00F95640">
              <w:t>D.Lgs</w:t>
            </w:r>
            <w:proofErr w:type="spellEnd"/>
            <w:r w:rsidRPr="00F95640">
              <w:t xml:space="preserve"> 39/2013</w:t>
            </w:r>
          </w:p>
        </w:tc>
        <w:tc>
          <w:tcPr>
            <w:tcW w:w="1999" w:type="dxa"/>
          </w:tcPr>
          <w:p w:rsidR="005F59A0" w:rsidRPr="00DA0EC1" w:rsidRDefault="005F59A0" w:rsidP="00555B0C">
            <w:r w:rsidRPr="00DA0EC1">
              <w:t>R.P.C.T. e Consiglio dell’Ordine</w:t>
            </w:r>
          </w:p>
        </w:tc>
        <w:tc>
          <w:tcPr>
            <w:tcW w:w="1427" w:type="dxa"/>
          </w:tcPr>
          <w:p w:rsidR="005F59A0" w:rsidRDefault="005F59A0" w:rsidP="00555B0C">
            <w:r w:rsidRPr="005079D4">
              <w:t>31/03/2021</w:t>
            </w:r>
            <w:r w:rsidR="00F60C1B">
              <w:t xml:space="preserve"> per il P.T.P.C. 2022-2024</w:t>
            </w:r>
          </w:p>
          <w:p w:rsidR="005F59A0" w:rsidRPr="005079D4" w:rsidRDefault="005F59A0" w:rsidP="00555B0C"/>
        </w:tc>
        <w:tc>
          <w:tcPr>
            <w:tcW w:w="2292" w:type="dxa"/>
          </w:tcPr>
          <w:p w:rsidR="005F59A0" w:rsidRPr="000619FF" w:rsidRDefault="005F59A0" w:rsidP="00555B0C">
            <w:pPr>
              <w:rPr>
                <w:highlight w:val="yellow"/>
              </w:rPr>
            </w:pPr>
            <w:r w:rsidRPr="00DA0EC1">
              <w:t>Pubblicazione P.T.P.C.</w:t>
            </w:r>
            <w:r>
              <w:t xml:space="preserve"> contenente </w:t>
            </w:r>
            <w:r w:rsidRPr="00F95640">
              <w:t>direttive per effettuare con</w:t>
            </w:r>
            <w:r>
              <w:t xml:space="preserve">trolli sui procedimenti penali </w:t>
            </w:r>
            <w:r w:rsidRPr="00F95640">
              <w:t xml:space="preserve">con riferimento alle misure in materia di </w:t>
            </w:r>
            <w:proofErr w:type="spellStart"/>
            <w:r w:rsidRPr="00F95640">
              <w:t>inconferibilità</w:t>
            </w:r>
            <w:proofErr w:type="spellEnd"/>
            <w:r w:rsidRPr="00F95640">
              <w:t xml:space="preserve"> e incompatibilità per gli incarichi amministrativi di vertice, dirigenziali e le altre cariche specificate nel </w:t>
            </w:r>
            <w:proofErr w:type="spellStart"/>
            <w:r w:rsidRPr="00F95640">
              <w:t>D.Lgs</w:t>
            </w:r>
            <w:proofErr w:type="spellEnd"/>
            <w:r w:rsidRPr="00F95640">
              <w:t xml:space="preserve"> 39/2013</w:t>
            </w:r>
          </w:p>
        </w:tc>
      </w:tr>
      <w:tr w:rsidR="005F59A0" w:rsidTr="00613C04">
        <w:trPr>
          <w:trHeight w:val="991"/>
        </w:trPr>
        <w:tc>
          <w:tcPr>
            <w:tcW w:w="1784" w:type="dxa"/>
            <w:vMerge/>
            <w:shd w:val="clear" w:color="auto" w:fill="D6E3BC" w:themeFill="accent3" w:themeFillTint="66"/>
          </w:tcPr>
          <w:p w:rsidR="005F59A0" w:rsidRPr="00136DAF" w:rsidRDefault="005F59A0" w:rsidP="00555B0C">
            <w:pPr>
              <w:rPr>
                <w:b/>
              </w:rPr>
            </w:pPr>
          </w:p>
        </w:tc>
        <w:tc>
          <w:tcPr>
            <w:tcW w:w="2344" w:type="dxa"/>
          </w:tcPr>
          <w:p w:rsidR="005F59A0" w:rsidRDefault="005F59A0" w:rsidP="00555B0C">
            <w:pPr>
              <w:rPr>
                <w:b/>
              </w:rPr>
            </w:pPr>
            <w:r>
              <w:rPr>
                <w:b/>
              </w:rPr>
              <w:t>Adozione di procedura/regolamento /atto per l’adozione delle misure per il conferimento/autorizzazione di incarichi extraistituzionali di cui all’art.53 del d.lgs. 165/2001</w:t>
            </w:r>
          </w:p>
        </w:tc>
        <w:tc>
          <w:tcPr>
            <w:tcW w:w="1538" w:type="dxa"/>
            <w:shd w:val="clear" w:color="auto" w:fill="auto"/>
          </w:tcPr>
          <w:p w:rsidR="005F59A0" w:rsidRPr="00D149BE" w:rsidRDefault="005F59A0" w:rsidP="00555B0C">
            <w:pPr>
              <w:spacing w:after="0" w:line="259" w:lineRule="auto"/>
              <w:ind w:left="0" w:firstLine="0"/>
              <w:jc w:val="left"/>
              <w:rPr>
                <w:szCs w:val="20"/>
              </w:rPr>
            </w:pPr>
            <w:r>
              <w:t>Regolamentazione</w:t>
            </w:r>
          </w:p>
        </w:tc>
        <w:tc>
          <w:tcPr>
            <w:tcW w:w="2292" w:type="dxa"/>
            <w:shd w:val="clear" w:color="auto" w:fill="auto"/>
          </w:tcPr>
          <w:p w:rsidR="005F59A0" w:rsidRPr="000619FF" w:rsidRDefault="005F59A0" w:rsidP="00555B0C">
            <w:pPr>
              <w:rPr>
                <w:highlight w:val="yellow"/>
              </w:rPr>
            </w:pPr>
            <w:r>
              <w:t xml:space="preserve">Inserimento nel PTPC o in altri atti delle misure da adottare </w:t>
            </w:r>
            <w:r w:rsidRPr="00E22322">
              <w:t>per il conferimento/autorizzazione di incarichi extraistituzionali di cui all’art.53 del d.lgs. 165/2001</w:t>
            </w:r>
          </w:p>
        </w:tc>
        <w:tc>
          <w:tcPr>
            <w:tcW w:w="1999" w:type="dxa"/>
          </w:tcPr>
          <w:p w:rsidR="005F59A0" w:rsidRPr="00DA0EC1" w:rsidRDefault="005F59A0" w:rsidP="00555B0C">
            <w:r w:rsidRPr="00DA0EC1">
              <w:t>R.P.C.T. e Consiglio dell’Ordine</w:t>
            </w:r>
          </w:p>
        </w:tc>
        <w:tc>
          <w:tcPr>
            <w:tcW w:w="1427" w:type="dxa"/>
          </w:tcPr>
          <w:p w:rsidR="005F59A0" w:rsidRDefault="005F59A0" w:rsidP="00555B0C">
            <w:r w:rsidRPr="005079D4">
              <w:t>31/03/2021</w:t>
            </w:r>
            <w:r w:rsidR="00F60C1B">
              <w:t xml:space="preserve"> per il P.T.P.C. 2022-2024</w:t>
            </w:r>
          </w:p>
          <w:p w:rsidR="005F59A0" w:rsidRPr="005079D4" w:rsidRDefault="005F59A0" w:rsidP="00555B0C"/>
        </w:tc>
        <w:tc>
          <w:tcPr>
            <w:tcW w:w="2292" w:type="dxa"/>
          </w:tcPr>
          <w:p w:rsidR="005F59A0" w:rsidRPr="000619FF" w:rsidRDefault="005F59A0" w:rsidP="00555B0C">
            <w:pPr>
              <w:rPr>
                <w:highlight w:val="yellow"/>
              </w:rPr>
            </w:pPr>
            <w:r w:rsidRPr="00DA0EC1">
              <w:t>Pubblicazione P.T.P.C.</w:t>
            </w:r>
            <w:r>
              <w:t xml:space="preserve"> in sezione AT contenente le misure da adottare </w:t>
            </w:r>
            <w:r w:rsidRPr="00E22322">
              <w:t>per il conferimento/autorizzazione di incarichi extraistituzionali di cui all’art.53 del d.lgs. 165/2001</w:t>
            </w:r>
          </w:p>
        </w:tc>
      </w:tr>
      <w:tr w:rsidR="005F59A0" w:rsidTr="00613C04">
        <w:trPr>
          <w:trHeight w:val="991"/>
        </w:trPr>
        <w:tc>
          <w:tcPr>
            <w:tcW w:w="1784" w:type="dxa"/>
            <w:vMerge/>
            <w:shd w:val="clear" w:color="auto" w:fill="D6E3BC" w:themeFill="accent3" w:themeFillTint="66"/>
          </w:tcPr>
          <w:p w:rsidR="005F59A0" w:rsidRDefault="005F59A0" w:rsidP="00555B0C">
            <w:pPr>
              <w:spacing w:after="0" w:line="259" w:lineRule="auto"/>
              <w:ind w:left="0" w:firstLine="0"/>
              <w:jc w:val="left"/>
              <w:rPr>
                <w:b/>
                <w:sz w:val="22"/>
              </w:rPr>
            </w:pPr>
          </w:p>
        </w:tc>
        <w:tc>
          <w:tcPr>
            <w:tcW w:w="2344" w:type="dxa"/>
          </w:tcPr>
          <w:p w:rsidR="005F59A0" w:rsidRPr="00E22322" w:rsidRDefault="005F59A0" w:rsidP="00555B0C">
            <w:pPr>
              <w:rPr>
                <w:b/>
              </w:rPr>
            </w:pPr>
            <w:r>
              <w:rPr>
                <w:b/>
              </w:rPr>
              <w:t xml:space="preserve">Attuazione delle </w:t>
            </w:r>
            <w:r w:rsidRPr="00E22322">
              <w:rPr>
                <w:b/>
              </w:rPr>
              <w:t xml:space="preserve">indicazioni operative e procedurali per l’adozione delle misure in materia di </w:t>
            </w:r>
            <w:proofErr w:type="spellStart"/>
            <w:r w:rsidRPr="00E22322">
              <w:rPr>
                <w:b/>
              </w:rPr>
              <w:t>inconferibilità</w:t>
            </w:r>
            <w:proofErr w:type="spellEnd"/>
            <w:r w:rsidRPr="00E22322">
              <w:rPr>
                <w:b/>
              </w:rPr>
              <w:t xml:space="preserve"> e incompatibilità per il </w:t>
            </w:r>
            <w:r w:rsidRPr="00E22322">
              <w:rPr>
                <w:b/>
              </w:rPr>
              <w:lastRenderedPageBreak/>
              <w:t xml:space="preserve">conferimento degli incarichi amministrativi di vertice, dirigenziali e le altre cariche specificate nel </w:t>
            </w:r>
            <w:proofErr w:type="spellStart"/>
            <w:r w:rsidRPr="00E22322">
              <w:rPr>
                <w:b/>
              </w:rPr>
              <w:t>D.Lgs</w:t>
            </w:r>
            <w:proofErr w:type="spellEnd"/>
            <w:r w:rsidRPr="00E22322">
              <w:rPr>
                <w:b/>
              </w:rPr>
              <w:t xml:space="preserve"> 39/2013</w:t>
            </w:r>
          </w:p>
          <w:p w:rsidR="005F59A0" w:rsidRDefault="005F59A0" w:rsidP="00555B0C">
            <w:pPr>
              <w:rPr>
                <w:b/>
              </w:rPr>
            </w:pPr>
          </w:p>
        </w:tc>
        <w:tc>
          <w:tcPr>
            <w:tcW w:w="1538" w:type="dxa"/>
            <w:shd w:val="clear" w:color="auto" w:fill="auto"/>
          </w:tcPr>
          <w:p w:rsidR="005F59A0" w:rsidRDefault="005F59A0" w:rsidP="00555B0C">
            <w:pPr>
              <w:spacing w:line="259" w:lineRule="auto"/>
            </w:pPr>
            <w:r>
              <w:lastRenderedPageBreak/>
              <w:t>Controllo</w:t>
            </w:r>
          </w:p>
        </w:tc>
        <w:tc>
          <w:tcPr>
            <w:tcW w:w="2292" w:type="dxa"/>
            <w:shd w:val="clear" w:color="auto" w:fill="auto"/>
          </w:tcPr>
          <w:p w:rsidR="005F59A0" w:rsidRPr="00E22322" w:rsidRDefault="005F59A0" w:rsidP="00555B0C">
            <w:r w:rsidRPr="00E22322">
              <w:t xml:space="preserve">Vigilanza sulla attuazione delle indicazioni operative e procedurali per l’adozione delle misure in materia di </w:t>
            </w:r>
            <w:proofErr w:type="spellStart"/>
            <w:r w:rsidRPr="00E22322">
              <w:t>inconferibilità</w:t>
            </w:r>
            <w:proofErr w:type="spellEnd"/>
            <w:r w:rsidRPr="00E22322">
              <w:t xml:space="preserve"> e </w:t>
            </w:r>
            <w:r w:rsidRPr="00E22322">
              <w:lastRenderedPageBreak/>
              <w:t xml:space="preserve">incompatibilità per il conferimento degli incarichi amministrativi di vertice, dirigenziali e le altre cariche specificate nel </w:t>
            </w:r>
            <w:proofErr w:type="spellStart"/>
            <w:r w:rsidRPr="00E22322">
              <w:t>D.Lgs</w:t>
            </w:r>
            <w:proofErr w:type="spellEnd"/>
            <w:r w:rsidRPr="00E22322">
              <w:t xml:space="preserve"> 39/2013</w:t>
            </w:r>
          </w:p>
          <w:p w:rsidR="005F59A0" w:rsidRPr="000619FF" w:rsidRDefault="005F59A0" w:rsidP="00555B0C">
            <w:pPr>
              <w:rPr>
                <w:highlight w:val="yellow"/>
              </w:rPr>
            </w:pPr>
          </w:p>
        </w:tc>
        <w:tc>
          <w:tcPr>
            <w:tcW w:w="1999" w:type="dxa"/>
          </w:tcPr>
          <w:p w:rsidR="005F59A0" w:rsidRDefault="005F59A0" w:rsidP="00555B0C">
            <w:r>
              <w:lastRenderedPageBreak/>
              <w:t>R.P.C.T. e Consiglio dell’Ordine</w:t>
            </w:r>
          </w:p>
          <w:p w:rsidR="005F59A0" w:rsidRPr="00DA0EC1" w:rsidRDefault="005F59A0" w:rsidP="00555B0C"/>
        </w:tc>
        <w:tc>
          <w:tcPr>
            <w:tcW w:w="1427" w:type="dxa"/>
          </w:tcPr>
          <w:p w:rsidR="005F59A0" w:rsidRPr="005079D4" w:rsidRDefault="005F59A0" w:rsidP="00555B0C">
            <w:r>
              <w:t>Periodico</w:t>
            </w:r>
          </w:p>
        </w:tc>
        <w:tc>
          <w:tcPr>
            <w:tcW w:w="2292" w:type="dxa"/>
          </w:tcPr>
          <w:p w:rsidR="005F59A0" w:rsidRPr="000619FF" w:rsidRDefault="005F59A0" w:rsidP="00555B0C">
            <w:pPr>
              <w:rPr>
                <w:highlight w:val="yellow"/>
              </w:rPr>
            </w:pPr>
            <w:r w:rsidRPr="00E22322">
              <w:t>Verifica verbali di Consiglio</w:t>
            </w:r>
          </w:p>
        </w:tc>
      </w:tr>
      <w:tr w:rsidR="005F59A0" w:rsidTr="00613C04">
        <w:trPr>
          <w:trHeight w:val="991"/>
        </w:trPr>
        <w:tc>
          <w:tcPr>
            <w:tcW w:w="1784" w:type="dxa"/>
            <w:vMerge/>
            <w:shd w:val="clear" w:color="auto" w:fill="D6E3BC" w:themeFill="accent3" w:themeFillTint="66"/>
          </w:tcPr>
          <w:p w:rsidR="005F59A0" w:rsidRDefault="005F59A0" w:rsidP="00555B0C">
            <w:pPr>
              <w:spacing w:after="0" w:line="259" w:lineRule="auto"/>
              <w:ind w:left="0" w:firstLine="0"/>
              <w:jc w:val="left"/>
              <w:rPr>
                <w:b/>
                <w:sz w:val="22"/>
              </w:rPr>
            </w:pPr>
          </w:p>
        </w:tc>
        <w:tc>
          <w:tcPr>
            <w:tcW w:w="2344" w:type="dxa"/>
          </w:tcPr>
          <w:p w:rsidR="005F59A0" w:rsidRPr="00427630" w:rsidRDefault="005F59A0" w:rsidP="00555B0C">
            <w:pPr>
              <w:rPr>
                <w:b/>
              </w:rPr>
            </w:pPr>
            <w:r w:rsidRPr="00427630">
              <w:rPr>
                <w:b/>
              </w:rPr>
              <w:t>A</w:t>
            </w:r>
            <w:r>
              <w:rPr>
                <w:b/>
              </w:rPr>
              <w:t xml:space="preserve">ttuazione delle </w:t>
            </w:r>
            <w:r w:rsidRPr="00E22322">
              <w:rPr>
                <w:b/>
              </w:rPr>
              <w:t xml:space="preserve">indicazioni operative e procedurali </w:t>
            </w:r>
            <w:r>
              <w:rPr>
                <w:b/>
              </w:rPr>
              <w:t xml:space="preserve"> per l’adozione delle misure in materia di conferimento e autorizzazione degli incarichi ai dipendenti, consulenti ecc.</w:t>
            </w:r>
          </w:p>
        </w:tc>
        <w:tc>
          <w:tcPr>
            <w:tcW w:w="1538" w:type="dxa"/>
            <w:shd w:val="clear" w:color="auto" w:fill="auto"/>
          </w:tcPr>
          <w:p w:rsidR="005F59A0" w:rsidRDefault="005F59A0" w:rsidP="00555B0C">
            <w:pPr>
              <w:spacing w:line="259" w:lineRule="auto"/>
            </w:pPr>
            <w:r>
              <w:t>Controllo</w:t>
            </w:r>
          </w:p>
        </w:tc>
        <w:tc>
          <w:tcPr>
            <w:tcW w:w="2292" w:type="dxa"/>
            <w:shd w:val="clear" w:color="auto" w:fill="auto"/>
          </w:tcPr>
          <w:p w:rsidR="005F59A0" w:rsidRDefault="005F59A0" w:rsidP="00555B0C">
            <w:r w:rsidRPr="005E5B87">
              <w:t>Vigilanza sulla attuazione della specifica procedura di rilevazione e analisi delle situazioni di conflitto di interessi, potenziale o reale per il conferimento e autorizzazione degli incarichi ai dipendenti</w:t>
            </w:r>
          </w:p>
          <w:p w:rsidR="005F59A0" w:rsidRDefault="005F59A0" w:rsidP="00AD4AF5">
            <w:pPr>
              <w:ind w:left="0" w:firstLine="0"/>
            </w:pPr>
          </w:p>
          <w:p w:rsidR="005F59A0" w:rsidRDefault="005F59A0" w:rsidP="00AD4AF5">
            <w:pPr>
              <w:ind w:left="0" w:firstLine="0"/>
            </w:pPr>
          </w:p>
          <w:p w:rsidR="005F59A0" w:rsidRDefault="005F59A0" w:rsidP="00AD4AF5">
            <w:pPr>
              <w:ind w:left="0" w:firstLine="0"/>
            </w:pPr>
          </w:p>
          <w:p w:rsidR="005F59A0" w:rsidRDefault="005F59A0" w:rsidP="00AD4AF5">
            <w:pPr>
              <w:ind w:left="0" w:firstLine="0"/>
            </w:pPr>
          </w:p>
          <w:p w:rsidR="005F59A0" w:rsidRDefault="005F59A0" w:rsidP="00AD4AF5">
            <w:pPr>
              <w:ind w:left="0" w:firstLine="0"/>
            </w:pPr>
          </w:p>
          <w:p w:rsidR="005F59A0" w:rsidRDefault="005F59A0" w:rsidP="00AD4AF5">
            <w:pPr>
              <w:ind w:left="0" w:firstLine="0"/>
            </w:pPr>
          </w:p>
          <w:p w:rsidR="005F59A0" w:rsidRDefault="005F59A0" w:rsidP="00AD4AF5">
            <w:pPr>
              <w:ind w:left="0" w:firstLine="0"/>
            </w:pPr>
          </w:p>
          <w:p w:rsidR="005F59A0" w:rsidRDefault="005F59A0" w:rsidP="00AD4AF5">
            <w:pPr>
              <w:ind w:left="0" w:firstLine="0"/>
            </w:pPr>
          </w:p>
          <w:p w:rsidR="005F59A0" w:rsidRDefault="005F59A0" w:rsidP="00AD4AF5">
            <w:pPr>
              <w:ind w:left="0" w:firstLine="0"/>
            </w:pPr>
          </w:p>
          <w:p w:rsidR="005F59A0" w:rsidRDefault="005F59A0" w:rsidP="00555B0C">
            <w:r w:rsidRPr="005E5B87">
              <w:t xml:space="preserve">Vigilanza sulla attuazione della specifica procedura di rilevazione e analisi delle situazioni di conflitto di interessi, potenziale o reale per il conferimento e autorizzazione degli incarichi ai </w:t>
            </w:r>
            <w:r>
              <w:t>consulenti e collaboratori</w:t>
            </w:r>
          </w:p>
          <w:p w:rsidR="005F59A0" w:rsidRPr="000619FF" w:rsidRDefault="005F59A0" w:rsidP="00555B0C">
            <w:pPr>
              <w:rPr>
                <w:highlight w:val="yellow"/>
              </w:rPr>
            </w:pPr>
          </w:p>
        </w:tc>
        <w:tc>
          <w:tcPr>
            <w:tcW w:w="1999" w:type="dxa"/>
          </w:tcPr>
          <w:p w:rsidR="005F59A0" w:rsidRDefault="005F59A0" w:rsidP="00555B0C">
            <w:r w:rsidRPr="005E5B87">
              <w:t>Consigliere Segretario</w:t>
            </w:r>
          </w:p>
          <w:p w:rsidR="005F59A0" w:rsidRDefault="005F59A0" w:rsidP="00555B0C"/>
          <w:p w:rsidR="005F59A0" w:rsidRDefault="005F59A0" w:rsidP="00555B0C"/>
          <w:p w:rsidR="005F59A0" w:rsidRDefault="005F59A0" w:rsidP="00555B0C"/>
          <w:p w:rsidR="005F59A0" w:rsidRDefault="005F59A0" w:rsidP="00555B0C"/>
          <w:p w:rsidR="005F59A0" w:rsidRDefault="005F59A0" w:rsidP="00555B0C"/>
          <w:p w:rsidR="005F59A0" w:rsidRDefault="005F59A0" w:rsidP="00AD4AF5">
            <w:pPr>
              <w:ind w:left="0" w:firstLine="0"/>
            </w:pPr>
          </w:p>
          <w:p w:rsidR="005F59A0" w:rsidRDefault="005F59A0" w:rsidP="00555B0C"/>
          <w:p w:rsidR="005F59A0" w:rsidRDefault="005F59A0" w:rsidP="00555B0C"/>
          <w:p w:rsidR="005F59A0" w:rsidRDefault="005F59A0" w:rsidP="00555B0C"/>
          <w:p w:rsidR="005F59A0" w:rsidRDefault="005F59A0" w:rsidP="00555B0C"/>
          <w:p w:rsidR="005F59A0" w:rsidRDefault="005F59A0" w:rsidP="00555B0C"/>
          <w:p w:rsidR="005F59A0" w:rsidRDefault="005F59A0" w:rsidP="00555B0C"/>
          <w:p w:rsidR="005F59A0" w:rsidRDefault="005F59A0" w:rsidP="00555B0C"/>
          <w:p w:rsidR="005F59A0" w:rsidRDefault="005F59A0" w:rsidP="00555B0C"/>
          <w:p w:rsidR="005F59A0" w:rsidRDefault="005F59A0" w:rsidP="00555B0C"/>
          <w:p w:rsidR="005F59A0" w:rsidRDefault="005F59A0" w:rsidP="00555B0C"/>
          <w:p w:rsidR="005F59A0" w:rsidRPr="00DA0EC1" w:rsidRDefault="005F59A0" w:rsidP="00555B0C">
            <w:r>
              <w:t>Consigliere R.U.P.</w:t>
            </w:r>
          </w:p>
        </w:tc>
        <w:tc>
          <w:tcPr>
            <w:tcW w:w="1427" w:type="dxa"/>
          </w:tcPr>
          <w:p w:rsidR="005F59A0" w:rsidRPr="005079D4" w:rsidRDefault="005F59A0" w:rsidP="00555B0C">
            <w:r>
              <w:t>Periodico</w:t>
            </w:r>
          </w:p>
        </w:tc>
        <w:tc>
          <w:tcPr>
            <w:tcW w:w="2292" w:type="dxa"/>
          </w:tcPr>
          <w:p w:rsidR="005F59A0" w:rsidRDefault="005F59A0" w:rsidP="00555B0C">
            <w:r w:rsidRPr="00E22322">
              <w:t>Verifica verbali di Consiglio</w:t>
            </w:r>
          </w:p>
          <w:p w:rsidR="005F59A0" w:rsidRDefault="005F59A0" w:rsidP="00555B0C">
            <w:r w:rsidRPr="0074726E">
              <w:t xml:space="preserve">Presenza agli atti </w:t>
            </w:r>
            <w:r>
              <w:t xml:space="preserve">delle dichiarazioni di insussistenza di situazioni di conflitto di interessi da parte dei dipendenti al momento dell’assegnazione all’ufficio, nomina a RUP, componenti commissioni di concorso/ gara e aggiornamento con cadenza periodica, </w:t>
            </w:r>
            <w:proofErr w:type="spellStart"/>
            <w:r>
              <w:t>nonchè</w:t>
            </w:r>
            <w:proofErr w:type="spellEnd"/>
            <w:r>
              <w:t xml:space="preserve"> delle relative attestazioni di assenza conflitto di interessi.</w:t>
            </w:r>
          </w:p>
          <w:p w:rsidR="005F59A0" w:rsidRDefault="005F59A0" w:rsidP="00555B0C"/>
          <w:p w:rsidR="005F59A0" w:rsidRDefault="005F59A0" w:rsidP="00555B0C">
            <w:r w:rsidRPr="0074726E">
              <w:t xml:space="preserve">Presenza agli atti </w:t>
            </w:r>
            <w:r>
              <w:t xml:space="preserve">delle dichiarazioni di insussistenza di situazioni di conflitto di interessi da parte dei consulenti e collaboratori al momento del conferimento dell’incarico e aggiornamento con cadenza periodica, </w:t>
            </w:r>
            <w:proofErr w:type="spellStart"/>
            <w:r>
              <w:t>nonchè</w:t>
            </w:r>
            <w:proofErr w:type="spellEnd"/>
            <w:r>
              <w:t xml:space="preserve"> delle relative </w:t>
            </w:r>
            <w:r>
              <w:lastRenderedPageBreak/>
              <w:t>attestazioni di assenza conflitto di interessi</w:t>
            </w:r>
          </w:p>
          <w:p w:rsidR="005F59A0" w:rsidRPr="000619FF" w:rsidRDefault="005F59A0" w:rsidP="00555B0C">
            <w:pPr>
              <w:rPr>
                <w:highlight w:val="yellow"/>
              </w:rPr>
            </w:pPr>
          </w:p>
        </w:tc>
      </w:tr>
      <w:tr w:rsidR="005F59A0" w:rsidTr="00613C04">
        <w:trPr>
          <w:trHeight w:val="991"/>
        </w:trPr>
        <w:tc>
          <w:tcPr>
            <w:tcW w:w="1784" w:type="dxa"/>
            <w:vMerge/>
            <w:shd w:val="clear" w:color="auto" w:fill="D6E3BC" w:themeFill="accent3" w:themeFillTint="66"/>
          </w:tcPr>
          <w:p w:rsidR="005F59A0" w:rsidRDefault="005F59A0" w:rsidP="00B55D2D">
            <w:pPr>
              <w:spacing w:after="0" w:line="259" w:lineRule="auto"/>
              <w:ind w:left="0" w:firstLine="0"/>
              <w:jc w:val="left"/>
              <w:rPr>
                <w:b/>
                <w:sz w:val="22"/>
              </w:rPr>
            </w:pPr>
          </w:p>
        </w:tc>
        <w:tc>
          <w:tcPr>
            <w:tcW w:w="2344" w:type="dxa"/>
          </w:tcPr>
          <w:p w:rsidR="005F59A0" w:rsidRPr="00FD1234" w:rsidRDefault="005F59A0" w:rsidP="00B55D2D">
            <w:pPr>
              <w:rPr>
                <w:b/>
              </w:rPr>
            </w:pPr>
            <w:r w:rsidRPr="00FD1234">
              <w:rPr>
                <w:b/>
              </w:rPr>
              <w:t xml:space="preserve">Attuazione </w:t>
            </w:r>
            <w:r>
              <w:rPr>
                <w:b/>
              </w:rPr>
              <w:t xml:space="preserve">delle direttive per l’attribuzione degli incarichi e la verifica tempestiva di insussistenza di cause ostative con riferimento alle misure in materia di </w:t>
            </w:r>
            <w:proofErr w:type="spellStart"/>
            <w:r>
              <w:rPr>
                <w:b/>
              </w:rPr>
              <w:t>inconferibilità</w:t>
            </w:r>
            <w:proofErr w:type="spellEnd"/>
            <w:r>
              <w:rPr>
                <w:b/>
              </w:rPr>
              <w:t xml:space="preserve"> e incompatibilità per gli incarichi amministrativi di vertice, dirigenziali e le altre cariche specificate nel </w:t>
            </w:r>
            <w:proofErr w:type="spellStart"/>
            <w:r>
              <w:rPr>
                <w:b/>
              </w:rPr>
              <w:t>D.Lgs</w:t>
            </w:r>
            <w:proofErr w:type="spellEnd"/>
            <w:r>
              <w:rPr>
                <w:b/>
              </w:rPr>
              <w:t xml:space="preserve"> 39/2013</w:t>
            </w:r>
          </w:p>
        </w:tc>
        <w:tc>
          <w:tcPr>
            <w:tcW w:w="1538" w:type="dxa"/>
            <w:shd w:val="clear" w:color="auto" w:fill="auto"/>
          </w:tcPr>
          <w:p w:rsidR="005F59A0" w:rsidRDefault="005F59A0" w:rsidP="00B55D2D">
            <w:pPr>
              <w:spacing w:line="259" w:lineRule="auto"/>
            </w:pPr>
            <w:r>
              <w:t>Controllo</w:t>
            </w:r>
          </w:p>
        </w:tc>
        <w:tc>
          <w:tcPr>
            <w:tcW w:w="2292" w:type="dxa"/>
            <w:shd w:val="clear" w:color="auto" w:fill="auto"/>
          </w:tcPr>
          <w:p w:rsidR="005F59A0" w:rsidRPr="000619FF" w:rsidRDefault="005F59A0" w:rsidP="00B55D2D">
            <w:pPr>
              <w:rPr>
                <w:highlight w:val="yellow"/>
              </w:rPr>
            </w:pPr>
            <w:r>
              <w:t xml:space="preserve">Vigilanza sulla attuazione delle modalità  di acquisizione, conservazione e verifica delle dichiarazioni rese ai sensi dell’art. 20 del d.lgs. 39/2013, dell’ effettuazione del monitoraggio delle singole posizioni soggettive e del conferimento dell’incarico all’esito positivo della verifica </w:t>
            </w:r>
            <w:r w:rsidRPr="006A629B">
              <w:t xml:space="preserve">per gli incarichi amministrativi di vertice, dirigenziali e le altre cariche specificate nel </w:t>
            </w:r>
            <w:proofErr w:type="spellStart"/>
            <w:r w:rsidRPr="006A629B">
              <w:t>D.Lgs</w:t>
            </w:r>
            <w:proofErr w:type="spellEnd"/>
            <w:r w:rsidRPr="006A629B">
              <w:t xml:space="preserve"> 39/2013</w:t>
            </w:r>
          </w:p>
        </w:tc>
        <w:tc>
          <w:tcPr>
            <w:tcW w:w="1999" w:type="dxa"/>
          </w:tcPr>
          <w:p w:rsidR="005F59A0" w:rsidRDefault="005F59A0" w:rsidP="00B55D2D">
            <w:r>
              <w:t>R.P.C.T. e Consiglio dell’Ordine</w:t>
            </w:r>
          </w:p>
          <w:p w:rsidR="005F59A0" w:rsidRPr="000619FF" w:rsidRDefault="005F59A0" w:rsidP="00B55D2D">
            <w:pPr>
              <w:rPr>
                <w:highlight w:val="yellow"/>
              </w:rPr>
            </w:pPr>
          </w:p>
        </w:tc>
        <w:tc>
          <w:tcPr>
            <w:tcW w:w="1427" w:type="dxa"/>
          </w:tcPr>
          <w:p w:rsidR="005F59A0" w:rsidRPr="0091635F" w:rsidRDefault="005F59A0" w:rsidP="00B55D2D">
            <w:pPr>
              <w:spacing w:line="259" w:lineRule="auto"/>
            </w:pPr>
            <w:r>
              <w:t>Periodico</w:t>
            </w:r>
          </w:p>
        </w:tc>
        <w:tc>
          <w:tcPr>
            <w:tcW w:w="2292" w:type="dxa"/>
          </w:tcPr>
          <w:p w:rsidR="005F59A0" w:rsidRDefault="005F59A0" w:rsidP="00B55D2D">
            <w:r w:rsidRPr="00E22322">
              <w:t>Verifica verbali di Consiglio</w:t>
            </w:r>
          </w:p>
          <w:p w:rsidR="005F59A0" w:rsidRPr="000619FF" w:rsidRDefault="005F59A0" w:rsidP="00B55D2D">
            <w:pPr>
              <w:rPr>
                <w:highlight w:val="yellow"/>
              </w:rPr>
            </w:pPr>
            <w:r w:rsidRPr="0074726E">
              <w:t>Presenza agli atti</w:t>
            </w:r>
            <w:r>
              <w:t xml:space="preserve"> delle dichiarazioni rese ai sensi dell’art. 20 del d.lgs. 39/2013</w:t>
            </w:r>
          </w:p>
        </w:tc>
      </w:tr>
      <w:tr w:rsidR="005F59A0" w:rsidTr="00613C04">
        <w:trPr>
          <w:trHeight w:val="991"/>
        </w:trPr>
        <w:tc>
          <w:tcPr>
            <w:tcW w:w="1784" w:type="dxa"/>
            <w:vMerge/>
            <w:shd w:val="clear" w:color="auto" w:fill="D6E3BC" w:themeFill="accent3" w:themeFillTint="66"/>
          </w:tcPr>
          <w:p w:rsidR="005F59A0" w:rsidRDefault="005F59A0" w:rsidP="00B55D2D">
            <w:pPr>
              <w:spacing w:after="0" w:line="259" w:lineRule="auto"/>
              <w:ind w:left="0" w:firstLine="0"/>
              <w:jc w:val="left"/>
              <w:rPr>
                <w:b/>
                <w:sz w:val="22"/>
              </w:rPr>
            </w:pPr>
          </w:p>
        </w:tc>
        <w:tc>
          <w:tcPr>
            <w:tcW w:w="2344" w:type="dxa"/>
          </w:tcPr>
          <w:p w:rsidR="005F59A0" w:rsidRPr="00FD1234" w:rsidRDefault="005F59A0" w:rsidP="00B55D2D">
            <w:pPr>
              <w:rPr>
                <w:b/>
              </w:rPr>
            </w:pPr>
            <w:r>
              <w:rPr>
                <w:b/>
              </w:rPr>
              <w:t xml:space="preserve">Attuazione delle  direttive per effettuare controlli sui procedimenti penali  con riferimento alle misure in materia di </w:t>
            </w:r>
            <w:proofErr w:type="spellStart"/>
            <w:r>
              <w:rPr>
                <w:b/>
              </w:rPr>
              <w:t>inconferibilità</w:t>
            </w:r>
            <w:proofErr w:type="spellEnd"/>
            <w:r>
              <w:rPr>
                <w:b/>
              </w:rPr>
              <w:t xml:space="preserve"> e incompatibilità per gli incarichi amministrativi di vertice, dirigenziali e le altre cariche specificate nel </w:t>
            </w:r>
            <w:proofErr w:type="spellStart"/>
            <w:r>
              <w:rPr>
                <w:b/>
              </w:rPr>
              <w:t>D.Lgs</w:t>
            </w:r>
            <w:proofErr w:type="spellEnd"/>
            <w:r>
              <w:rPr>
                <w:b/>
              </w:rPr>
              <w:t xml:space="preserve"> 39/2013</w:t>
            </w:r>
          </w:p>
        </w:tc>
        <w:tc>
          <w:tcPr>
            <w:tcW w:w="1538" w:type="dxa"/>
            <w:shd w:val="clear" w:color="auto" w:fill="auto"/>
          </w:tcPr>
          <w:p w:rsidR="005F59A0" w:rsidRDefault="005F59A0" w:rsidP="00B55D2D">
            <w:pPr>
              <w:spacing w:line="259" w:lineRule="auto"/>
            </w:pPr>
            <w:r>
              <w:t>Controllo</w:t>
            </w:r>
          </w:p>
        </w:tc>
        <w:tc>
          <w:tcPr>
            <w:tcW w:w="2292" w:type="dxa"/>
            <w:shd w:val="clear" w:color="auto" w:fill="auto"/>
          </w:tcPr>
          <w:p w:rsidR="005F59A0" w:rsidRPr="005E5B87" w:rsidRDefault="005F59A0" w:rsidP="00B55D2D">
            <w:r>
              <w:t xml:space="preserve">Vigilanza sulla attuazione delle </w:t>
            </w:r>
            <w:r w:rsidRPr="00F95640">
              <w:t xml:space="preserve">direttive per effettuare controlli sui procedimenti penali  con riferimento alle misure in materia di </w:t>
            </w:r>
            <w:proofErr w:type="spellStart"/>
            <w:r w:rsidRPr="00F95640">
              <w:t>inconferibilità</w:t>
            </w:r>
            <w:proofErr w:type="spellEnd"/>
            <w:r w:rsidRPr="00F95640">
              <w:t xml:space="preserve"> e incompatibilità per gli incarichi amministrativi di vertice, dirigenziali e le altre cariche specificate nel </w:t>
            </w:r>
            <w:proofErr w:type="spellStart"/>
            <w:r w:rsidRPr="00F95640">
              <w:t>D.Lgs</w:t>
            </w:r>
            <w:proofErr w:type="spellEnd"/>
            <w:r w:rsidRPr="00F95640">
              <w:t xml:space="preserve"> 39/2013</w:t>
            </w:r>
          </w:p>
        </w:tc>
        <w:tc>
          <w:tcPr>
            <w:tcW w:w="1999" w:type="dxa"/>
          </w:tcPr>
          <w:p w:rsidR="005F59A0" w:rsidRDefault="005F59A0" w:rsidP="00B55D2D">
            <w:r>
              <w:t>R.P.C.T. e Consiglio dell’Ordine</w:t>
            </w:r>
          </w:p>
          <w:p w:rsidR="005F59A0" w:rsidRPr="005E5B87" w:rsidRDefault="005F59A0" w:rsidP="00B55D2D"/>
        </w:tc>
        <w:tc>
          <w:tcPr>
            <w:tcW w:w="1427" w:type="dxa"/>
          </w:tcPr>
          <w:p w:rsidR="005F59A0" w:rsidRPr="0091635F" w:rsidRDefault="005F59A0" w:rsidP="00B55D2D">
            <w:pPr>
              <w:spacing w:line="259" w:lineRule="auto"/>
            </w:pPr>
            <w:r>
              <w:t>Annuale</w:t>
            </w:r>
          </w:p>
        </w:tc>
        <w:tc>
          <w:tcPr>
            <w:tcW w:w="2292" w:type="dxa"/>
          </w:tcPr>
          <w:p w:rsidR="005F59A0" w:rsidRPr="000619FF" w:rsidRDefault="005F59A0" w:rsidP="00B55D2D">
            <w:pPr>
              <w:rPr>
                <w:highlight w:val="yellow"/>
              </w:rPr>
            </w:pPr>
            <w:r w:rsidRPr="0074726E">
              <w:t>Presenza agli atti</w:t>
            </w:r>
            <w:r>
              <w:t xml:space="preserve"> delle </w:t>
            </w:r>
            <w:r w:rsidR="00F60C1B">
              <w:t>richieste</w:t>
            </w:r>
            <w:r>
              <w:t xml:space="preserve"> di rilascio del casellario giudiziale /certificato del </w:t>
            </w:r>
            <w:r w:rsidR="00F60C1B">
              <w:t>casellario</w:t>
            </w:r>
            <w:r>
              <w:t xml:space="preserve"> giudiziale</w:t>
            </w:r>
          </w:p>
        </w:tc>
      </w:tr>
      <w:tr w:rsidR="005F59A0" w:rsidTr="00613C04">
        <w:trPr>
          <w:trHeight w:val="991"/>
        </w:trPr>
        <w:tc>
          <w:tcPr>
            <w:tcW w:w="1784" w:type="dxa"/>
            <w:vMerge/>
            <w:shd w:val="clear" w:color="auto" w:fill="D6E3BC" w:themeFill="accent3" w:themeFillTint="66"/>
          </w:tcPr>
          <w:p w:rsidR="005F59A0" w:rsidRDefault="005F59A0" w:rsidP="00B55D2D">
            <w:pPr>
              <w:spacing w:after="0" w:line="259" w:lineRule="auto"/>
              <w:ind w:left="0" w:firstLine="0"/>
              <w:jc w:val="left"/>
              <w:rPr>
                <w:b/>
                <w:sz w:val="22"/>
              </w:rPr>
            </w:pPr>
          </w:p>
        </w:tc>
        <w:tc>
          <w:tcPr>
            <w:tcW w:w="2344" w:type="dxa"/>
          </w:tcPr>
          <w:p w:rsidR="005F59A0" w:rsidRPr="00FD1234" w:rsidRDefault="005F59A0" w:rsidP="00B55D2D">
            <w:pPr>
              <w:rPr>
                <w:b/>
              </w:rPr>
            </w:pPr>
            <w:r>
              <w:rPr>
                <w:b/>
              </w:rPr>
              <w:t xml:space="preserve">Attuazione delle </w:t>
            </w:r>
            <w:r w:rsidRPr="00E22322">
              <w:rPr>
                <w:b/>
              </w:rPr>
              <w:t>indicazioni operative e procedurali</w:t>
            </w:r>
            <w:r>
              <w:rPr>
                <w:b/>
              </w:rPr>
              <w:t xml:space="preserve"> per l’adozione delle misure per il conferimento/autorizzazione di incarichi extraistituzionali di cui all’art.53 del d.lgs. 165/2001</w:t>
            </w:r>
          </w:p>
        </w:tc>
        <w:tc>
          <w:tcPr>
            <w:tcW w:w="1538" w:type="dxa"/>
            <w:shd w:val="clear" w:color="auto" w:fill="auto"/>
          </w:tcPr>
          <w:p w:rsidR="005F59A0" w:rsidRDefault="005F59A0" w:rsidP="00B55D2D">
            <w:pPr>
              <w:spacing w:line="259" w:lineRule="auto"/>
            </w:pPr>
            <w:r>
              <w:t>Controllo</w:t>
            </w:r>
          </w:p>
        </w:tc>
        <w:tc>
          <w:tcPr>
            <w:tcW w:w="2292" w:type="dxa"/>
            <w:shd w:val="clear" w:color="auto" w:fill="auto"/>
          </w:tcPr>
          <w:p w:rsidR="005F59A0" w:rsidRPr="000619FF" w:rsidRDefault="005F59A0" w:rsidP="00B55D2D">
            <w:pPr>
              <w:rPr>
                <w:highlight w:val="yellow"/>
              </w:rPr>
            </w:pPr>
            <w:r>
              <w:t xml:space="preserve"> Vigilanza sulla attuazione elle misure da adottare </w:t>
            </w:r>
            <w:r w:rsidRPr="00E22322">
              <w:t>per il conferimento/autorizzazione di incarichi extraistituzionali di cui all’art.53 del d.lgs. 165/2001</w:t>
            </w:r>
          </w:p>
        </w:tc>
        <w:tc>
          <w:tcPr>
            <w:tcW w:w="1999" w:type="dxa"/>
          </w:tcPr>
          <w:p w:rsidR="005F59A0" w:rsidRDefault="005F59A0" w:rsidP="00B55D2D">
            <w:r>
              <w:t>Consigliere Segretario</w:t>
            </w:r>
          </w:p>
          <w:p w:rsidR="005F59A0" w:rsidRPr="000619FF" w:rsidRDefault="005F59A0" w:rsidP="00B55D2D">
            <w:pPr>
              <w:rPr>
                <w:highlight w:val="yellow"/>
              </w:rPr>
            </w:pPr>
          </w:p>
        </w:tc>
        <w:tc>
          <w:tcPr>
            <w:tcW w:w="1427" w:type="dxa"/>
          </w:tcPr>
          <w:p w:rsidR="005F59A0" w:rsidRPr="0091635F" w:rsidRDefault="005F59A0" w:rsidP="00B55D2D">
            <w:pPr>
              <w:spacing w:line="259" w:lineRule="auto"/>
            </w:pPr>
            <w:r>
              <w:t>Periodico</w:t>
            </w:r>
          </w:p>
        </w:tc>
        <w:tc>
          <w:tcPr>
            <w:tcW w:w="2292" w:type="dxa"/>
          </w:tcPr>
          <w:p w:rsidR="005F59A0" w:rsidRPr="000619FF" w:rsidRDefault="005F59A0" w:rsidP="00B55D2D">
            <w:pPr>
              <w:rPr>
                <w:highlight w:val="yellow"/>
              </w:rPr>
            </w:pPr>
            <w:r>
              <w:t>Verbali di Consiglio</w:t>
            </w:r>
          </w:p>
        </w:tc>
      </w:tr>
      <w:tr w:rsidR="002B01D1" w:rsidTr="00613C04">
        <w:trPr>
          <w:trHeight w:val="991"/>
        </w:trPr>
        <w:tc>
          <w:tcPr>
            <w:tcW w:w="1784" w:type="dxa"/>
            <w:vMerge w:val="restart"/>
            <w:shd w:val="clear" w:color="auto" w:fill="D6E3BC" w:themeFill="accent3" w:themeFillTint="66"/>
          </w:tcPr>
          <w:p w:rsidR="002B01D1" w:rsidRDefault="002B01D1" w:rsidP="002B01D1">
            <w:pPr>
              <w:spacing w:after="0" w:line="259" w:lineRule="auto"/>
              <w:ind w:left="0" w:firstLine="0"/>
              <w:jc w:val="left"/>
              <w:rPr>
                <w:b/>
                <w:color w:val="FF0000"/>
                <w:sz w:val="22"/>
              </w:rPr>
            </w:pPr>
          </w:p>
          <w:p w:rsidR="002B01D1" w:rsidRDefault="002B01D1" w:rsidP="002B01D1">
            <w:pPr>
              <w:spacing w:after="0" w:line="259" w:lineRule="auto"/>
              <w:ind w:left="0" w:firstLine="0"/>
              <w:jc w:val="left"/>
              <w:rPr>
                <w:b/>
                <w:color w:val="FF0000"/>
                <w:sz w:val="22"/>
              </w:rPr>
            </w:pPr>
          </w:p>
          <w:p w:rsidR="002B01D1" w:rsidRDefault="002B01D1" w:rsidP="002B01D1">
            <w:pPr>
              <w:spacing w:after="0" w:line="259" w:lineRule="auto"/>
              <w:ind w:left="0" w:firstLine="0"/>
              <w:jc w:val="left"/>
              <w:rPr>
                <w:b/>
                <w:color w:val="FF0000"/>
                <w:sz w:val="22"/>
              </w:rPr>
            </w:pPr>
          </w:p>
          <w:p w:rsidR="002B01D1" w:rsidRDefault="002B01D1" w:rsidP="002B01D1">
            <w:pPr>
              <w:spacing w:after="0" w:line="259" w:lineRule="auto"/>
              <w:ind w:left="0" w:firstLine="0"/>
              <w:jc w:val="left"/>
              <w:rPr>
                <w:b/>
                <w:color w:val="FF0000"/>
                <w:sz w:val="22"/>
              </w:rPr>
            </w:pPr>
          </w:p>
          <w:p w:rsidR="002B01D1" w:rsidRDefault="002B01D1" w:rsidP="002B01D1">
            <w:pPr>
              <w:spacing w:after="0" w:line="259" w:lineRule="auto"/>
              <w:ind w:left="0" w:firstLine="0"/>
              <w:jc w:val="left"/>
              <w:rPr>
                <w:b/>
                <w:color w:val="FF0000"/>
                <w:sz w:val="22"/>
              </w:rPr>
            </w:pPr>
          </w:p>
          <w:p w:rsidR="002B01D1" w:rsidRDefault="002B01D1" w:rsidP="002B01D1">
            <w:pPr>
              <w:spacing w:after="0" w:line="259" w:lineRule="auto"/>
              <w:ind w:left="0" w:firstLine="0"/>
              <w:jc w:val="left"/>
              <w:rPr>
                <w:b/>
                <w:color w:val="FF0000"/>
                <w:sz w:val="22"/>
              </w:rPr>
            </w:pPr>
          </w:p>
          <w:p w:rsidR="002B01D1" w:rsidRDefault="002B01D1" w:rsidP="002B01D1">
            <w:pPr>
              <w:spacing w:after="0" w:line="259" w:lineRule="auto"/>
              <w:ind w:left="0" w:firstLine="0"/>
              <w:jc w:val="left"/>
              <w:rPr>
                <w:b/>
                <w:color w:val="FF0000"/>
                <w:sz w:val="22"/>
              </w:rPr>
            </w:pPr>
          </w:p>
          <w:p w:rsidR="002B01D1" w:rsidRDefault="002B01D1" w:rsidP="002B01D1">
            <w:pPr>
              <w:spacing w:after="0" w:line="259" w:lineRule="auto"/>
              <w:ind w:left="0" w:firstLine="0"/>
              <w:jc w:val="left"/>
              <w:rPr>
                <w:b/>
                <w:color w:val="FF0000"/>
                <w:sz w:val="22"/>
              </w:rPr>
            </w:pPr>
          </w:p>
          <w:p w:rsidR="002B01D1" w:rsidRDefault="002B01D1" w:rsidP="002B01D1">
            <w:pPr>
              <w:spacing w:after="0" w:line="259" w:lineRule="auto"/>
              <w:ind w:left="0" w:firstLine="0"/>
              <w:jc w:val="left"/>
              <w:rPr>
                <w:b/>
                <w:sz w:val="22"/>
              </w:rPr>
            </w:pPr>
            <w:r w:rsidRPr="00AA31AA">
              <w:rPr>
                <w:b/>
                <w:color w:val="FF0000"/>
                <w:sz w:val="22"/>
              </w:rPr>
              <w:t>WHISTLEBLOWING</w:t>
            </w:r>
          </w:p>
        </w:tc>
        <w:tc>
          <w:tcPr>
            <w:tcW w:w="2344" w:type="dxa"/>
            <w:vMerge w:val="restart"/>
          </w:tcPr>
          <w:p w:rsidR="002B01D1" w:rsidRDefault="002B01D1" w:rsidP="002B01D1">
            <w:pPr>
              <w:rPr>
                <w:b/>
              </w:rPr>
            </w:pPr>
            <w:r>
              <w:rPr>
                <w:b/>
              </w:rPr>
              <w:t>Adozione della procedura per l’adozione della misura “</w:t>
            </w:r>
            <w:proofErr w:type="spellStart"/>
            <w:r>
              <w:rPr>
                <w:b/>
              </w:rPr>
              <w:t>Whistleblowing</w:t>
            </w:r>
            <w:proofErr w:type="spellEnd"/>
            <w:r>
              <w:rPr>
                <w:b/>
              </w:rPr>
              <w:t>”</w:t>
            </w:r>
          </w:p>
          <w:p w:rsidR="002B01D1" w:rsidRPr="00136DAF" w:rsidRDefault="002B01D1" w:rsidP="002B01D1">
            <w:pPr>
              <w:rPr>
                <w:b/>
              </w:rPr>
            </w:pPr>
          </w:p>
        </w:tc>
        <w:tc>
          <w:tcPr>
            <w:tcW w:w="1538" w:type="dxa"/>
            <w:shd w:val="clear" w:color="auto" w:fill="auto"/>
          </w:tcPr>
          <w:p w:rsidR="002B01D1" w:rsidRDefault="002B01D1" w:rsidP="002B01D1">
            <w:pPr>
              <w:spacing w:line="259" w:lineRule="auto"/>
            </w:pPr>
            <w:r>
              <w:t xml:space="preserve">Regolamentazione </w:t>
            </w:r>
          </w:p>
        </w:tc>
        <w:tc>
          <w:tcPr>
            <w:tcW w:w="2292" w:type="dxa"/>
            <w:shd w:val="clear" w:color="auto" w:fill="auto"/>
          </w:tcPr>
          <w:p w:rsidR="002B01D1" w:rsidRDefault="002B01D1" w:rsidP="002B01D1">
            <w:r w:rsidRPr="00173518">
              <w:t>Inserimento nel Codice dei dipendenti specifico dell’Ordine di procedura per l’adozione della misura “</w:t>
            </w:r>
            <w:proofErr w:type="spellStart"/>
            <w:r w:rsidRPr="00173518">
              <w:t>Whistleblowing</w:t>
            </w:r>
            <w:proofErr w:type="spellEnd"/>
            <w:r w:rsidRPr="00173518">
              <w:t xml:space="preserve">” e del modello di segnalazione </w:t>
            </w:r>
          </w:p>
        </w:tc>
        <w:tc>
          <w:tcPr>
            <w:tcW w:w="1999" w:type="dxa"/>
          </w:tcPr>
          <w:p w:rsidR="002B01D1" w:rsidRPr="000619FF" w:rsidRDefault="002B01D1" w:rsidP="002B01D1">
            <w:pPr>
              <w:rPr>
                <w:highlight w:val="yellow"/>
              </w:rPr>
            </w:pPr>
            <w:r>
              <w:t>RPCT e Consiglio dell’Ordine</w:t>
            </w:r>
          </w:p>
        </w:tc>
        <w:tc>
          <w:tcPr>
            <w:tcW w:w="1427" w:type="dxa"/>
          </w:tcPr>
          <w:p w:rsidR="002B01D1" w:rsidRPr="0091635F" w:rsidRDefault="002B01D1" w:rsidP="002B01D1">
            <w:pPr>
              <w:spacing w:line="259" w:lineRule="auto"/>
            </w:pPr>
            <w:r w:rsidRPr="00173518">
              <w:t xml:space="preserve">Già attuata </w:t>
            </w:r>
          </w:p>
        </w:tc>
        <w:tc>
          <w:tcPr>
            <w:tcW w:w="2292" w:type="dxa"/>
          </w:tcPr>
          <w:p w:rsidR="002B01D1" w:rsidRPr="00E22322" w:rsidRDefault="002B01D1" w:rsidP="002B01D1">
            <w:r>
              <w:t xml:space="preserve">Pubblicazione Codice dei dipendenti con inserimento </w:t>
            </w:r>
            <w:r w:rsidRPr="00173518">
              <w:t>di procedura per l’adozione della misura “</w:t>
            </w:r>
            <w:proofErr w:type="spellStart"/>
            <w:r w:rsidRPr="00173518">
              <w:t>Whistleblowing</w:t>
            </w:r>
            <w:proofErr w:type="spellEnd"/>
            <w:r w:rsidRPr="00173518">
              <w:t>” e del modello di segnalazione</w:t>
            </w:r>
          </w:p>
        </w:tc>
      </w:tr>
      <w:tr w:rsidR="002B01D1" w:rsidTr="00613C04">
        <w:trPr>
          <w:trHeight w:val="991"/>
        </w:trPr>
        <w:tc>
          <w:tcPr>
            <w:tcW w:w="1784" w:type="dxa"/>
            <w:vMerge/>
            <w:shd w:val="clear" w:color="auto" w:fill="D6E3BC" w:themeFill="accent3" w:themeFillTint="66"/>
          </w:tcPr>
          <w:p w:rsidR="002B01D1" w:rsidRDefault="002B01D1" w:rsidP="002B01D1">
            <w:pPr>
              <w:spacing w:after="0" w:line="259" w:lineRule="auto"/>
              <w:ind w:left="0" w:firstLine="0"/>
              <w:jc w:val="left"/>
              <w:rPr>
                <w:b/>
                <w:sz w:val="22"/>
              </w:rPr>
            </w:pPr>
          </w:p>
        </w:tc>
        <w:tc>
          <w:tcPr>
            <w:tcW w:w="2344" w:type="dxa"/>
            <w:vMerge/>
          </w:tcPr>
          <w:p w:rsidR="002B01D1" w:rsidRPr="00136DAF" w:rsidRDefault="002B01D1" w:rsidP="002B01D1">
            <w:pPr>
              <w:rPr>
                <w:b/>
              </w:rPr>
            </w:pPr>
          </w:p>
        </w:tc>
        <w:tc>
          <w:tcPr>
            <w:tcW w:w="1538" w:type="dxa"/>
            <w:shd w:val="clear" w:color="auto" w:fill="auto"/>
          </w:tcPr>
          <w:p w:rsidR="002B01D1" w:rsidRDefault="002B01D1" w:rsidP="002B01D1">
            <w:pPr>
              <w:spacing w:line="259" w:lineRule="auto"/>
            </w:pPr>
            <w:r>
              <w:t>Regolamentazione</w:t>
            </w:r>
          </w:p>
        </w:tc>
        <w:tc>
          <w:tcPr>
            <w:tcW w:w="2292" w:type="dxa"/>
            <w:shd w:val="clear" w:color="auto" w:fill="auto"/>
          </w:tcPr>
          <w:p w:rsidR="002B01D1" w:rsidRDefault="002B01D1" w:rsidP="002B01D1">
            <w:r w:rsidRPr="00FD1DC5">
              <w:t xml:space="preserve">Aggiornamento del Codice di comportamento </w:t>
            </w:r>
            <w:r>
              <w:t xml:space="preserve">dei dipendenti con </w:t>
            </w:r>
            <w:r w:rsidRPr="00173518">
              <w:t xml:space="preserve"> </w:t>
            </w:r>
            <w:r>
              <w:t xml:space="preserve">l’inserimento di </w:t>
            </w:r>
            <w:r w:rsidRPr="00173518">
              <w:t>procedura per l’adozione della misura “</w:t>
            </w:r>
            <w:proofErr w:type="spellStart"/>
            <w:r w:rsidRPr="00173518">
              <w:t>Whistleblowing</w:t>
            </w:r>
            <w:proofErr w:type="spellEnd"/>
            <w:r w:rsidRPr="00173518">
              <w:t>”</w:t>
            </w:r>
            <w:r>
              <w:t xml:space="preserve"> aggiornata </w:t>
            </w:r>
            <w:r w:rsidRPr="00173518">
              <w:t xml:space="preserve"> </w:t>
            </w:r>
            <w:r>
              <w:t>ai</w:t>
            </w:r>
            <w:r w:rsidRPr="00FD1DC5">
              <w:t xml:space="preserve"> contenuti </w:t>
            </w:r>
            <w:r>
              <w:t xml:space="preserve">del Regolamento ANAC  del 01/07/2020 </w:t>
            </w:r>
          </w:p>
        </w:tc>
        <w:tc>
          <w:tcPr>
            <w:tcW w:w="1999" w:type="dxa"/>
          </w:tcPr>
          <w:p w:rsidR="002B01D1" w:rsidRPr="000619FF" w:rsidRDefault="002B01D1" w:rsidP="002B01D1">
            <w:pPr>
              <w:rPr>
                <w:highlight w:val="yellow"/>
              </w:rPr>
            </w:pPr>
            <w:r>
              <w:t>RPCT e Consiglio dell’Ordine</w:t>
            </w:r>
          </w:p>
        </w:tc>
        <w:tc>
          <w:tcPr>
            <w:tcW w:w="1427" w:type="dxa"/>
          </w:tcPr>
          <w:p w:rsidR="002B01D1" w:rsidRPr="00902F78" w:rsidRDefault="00F60C1B" w:rsidP="002B01D1">
            <w:r>
              <w:t>Triennio 2022-2024</w:t>
            </w:r>
          </w:p>
          <w:p w:rsidR="002B01D1" w:rsidRPr="0091635F" w:rsidRDefault="002B01D1" w:rsidP="002B01D1">
            <w:pPr>
              <w:spacing w:line="259" w:lineRule="auto"/>
            </w:pPr>
            <w:r w:rsidRPr="00902F78">
              <w:t>Successivamente alla partecipazione a specifico evento formativo organizzato dal C.N.I.</w:t>
            </w:r>
          </w:p>
        </w:tc>
        <w:tc>
          <w:tcPr>
            <w:tcW w:w="2292" w:type="dxa"/>
          </w:tcPr>
          <w:p w:rsidR="002B01D1" w:rsidRPr="00E22322" w:rsidRDefault="002B01D1" w:rsidP="002B01D1">
            <w:r>
              <w:t xml:space="preserve">Pubblicazione Codice dei dipendenti  con inserimento </w:t>
            </w:r>
            <w:r w:rsidRPr="00173518">
              <w:t>di procedura per l’adozione della misura “</w:t>
            </w:r>
            <w:proofErr w:type="spellStart"/>
            <w:r w:rsidRPr="00173518">
              <w:t>Whistleblowing</w:t>
            </w:r>
            <w:proofErr w:type="spellEnd"/>
            <w:r w:rsidRPr="00173518">
              <w:t xml:space="preserve">” </w:t>
            </w:r>
            <w:r>
              <w:t xml:space="preserve">aggiornata </w:t>
            </w:r>
            <w:r w:rsidRPr="00173518">
              <w:t xml:space="preserve"> </w:t>
            </w:r>
            <w:r>
              <w:t>ai</w:t>
            </w:r>
            <w:r w:rsidRPr="00FD1DC5">
              <w:t xml:space="preserve"> contenuti </w:t>
            </w:r>
            <w:r>
              <w:t>del Regolamento ANAC  del 01/07/2020</w:t>
            </w:r>
          </w:p>
        </w:tc>
      </w:tr>
      <w:tr w:rsidR="002B01D1" w:rsidTr="00613C04">
        <w:trPr>
          <w:trHeight w:val="991"/>
        </w:trPr>
        <w:tc>
          <w:tcPr>
            <w:tcW w:w="1784" w:type="dxa"/>
            <w:shd w:val="clear" w:color="auto" w:fill="D6E3BC" w:themeFill="accent3" w:themeFillTint="66"/>
          </w:tcPr>
          <w:p w:rsidR="002B01D1" w:rsidRDefault="002B01D1" w:rsidP="002B01D1">
            <w:pPr>
              <w:spacing w:after="0" w:line="259" w:lineRule="auto"/>
              <w:ind w:left="0" w:firstLine="0"/>
              <w:jc w:val="left"/>
              <w:rPr>
                <w:b/>
                <w:color w:val="FF0000"/>
                <w:sz w:val="22"/>
              </w:rPr>
            </w:pPr>
          </w:p>
          <w:p w:rsidR="002B01D1" w:rsidRDefault="002B01D1" w:rsidP="002B01D1">
            <w:pPr>
              <w:spacing w:after="0" w:line="259" w:lineRule="auto"/>
              <w:ind w:left="0" w:firstLine="0"/>
              <w:jc w:val="left"/>
              <w:rPr>
                <w:b/>
                <w:color w:val="FF0000"/>
                <w:sz w:val="22"/>
              </w:rPr>
            </w:pPr>
          </w:p>
          <w:p w:rsidR="002B01D1" w:rsidRDefault="002B01D1" w:rsidP="002B01D1">
            <w:pPr>
              <w:spacing w:after="0" w:line="259" w:lineRule="auto"/>
              <w:ind w:left="0" w:firstLine="0"/>
              <w:jc w:val="left"/>
              <w:rPr>
                <w:b/>
                <w:color w:val="FF0000"/>
                <w:sz w:val="22"/>
              </w:rPr>
            </w:pPr>
          </w:p>
          <w:p w:rsidR="002B01D1" w:rsidRDefault="002B01D1" w:rsidP="002B01D1">
            <w:pPr>
              <w:spacing w:after="0" w:line="259" w:lineRule="auto"/>
              <w:ind w:left="0" w:firstLine="0"/>
              <w:jc w:val="left"/>
              <w:rPr>
                <w:b/>
                <w:color w:val="FF0000"/>
                <w:sz w:val="22"/>
              </w:rPr>
            </w:pPr>
          </w:p>
          <w:p w:rsidR="002B01D1" w:rsidRDefault="002B01D1" w:rsidP="002B01D1">
            <w:pPr>
              <w:spacing w:after="0" w:line="259" w:lineRule="auto"/>
              <w:ind w:left="0" w:firstLine="0"/>
              <w:jc w:val="left"/>
              <w:rPr>
                <w:b/>
                <w:color w:val="FF0000"/>
                <w:sz w:val="22"/>
              </w:rPr>
            </w:pPr>
          </w:p>
          <w:p w:rsidR="002B01D1" w:rsidRDefault="002B01D1" w:rsidP="002B01D1">
            <w:pPr>
              <w:spacing w:after="0" w:line="259" w:lineRule="auto"/>
              <w:ind w:left="0" w:firstLine="0"/>
              <w:jc w:val="left"/>
              <w:rPr>
                <w:b/>
                <w:color w:val="FF0000"/>
                <w:sz w:val="22"/>
              </w:rPr>
            </w:pPr>
          </w:p>
          <w:p w:rsidR="002B01D1" w:rsidRPr="00AA31AA" w:rsidRDefault="002B01D1" w:rsidP="002B01D1">
            <w:pPr>
              <w:spacing w:after="0" w:line="259" w:lineRule="auto"/>
              <w:ind w:left="0" w:firstLine="0"/>
              <w:jc w:val="left"/>
              <w:rPr>
                <w:b/>
                <w:color w:val="FF0000"/>
                <w:sz w:val="22"/>
              </w:rPr>
            </w:pPr>
          </w:p>
        </w:tc>
        <w:tc>
          <w:tcPr>
            <w:tcW w:w="2344" w:type="dxa"/>
          </w:tcPr>
          <w:p w:rsidR="002B01D1" w:rsidRPr="00136DAF" w:rsidRDefault="002B01D1" w:rsidP="002B01D1">
            <w:pPr>
              <w:rPr>
                <w:b/>
              </w:rPr>
            </w:pPr>
            <w:r>
              <w:rPr>
                <w:b/>
              </w:rPr>
              <w:t>Attuazione   della procedura per l’adozione della misura “</w:t>
            </w:r>
            <w:proofErr w:type="spellStart"/>
            <w:r>
              <w:rPr>
                <w:b/>
              </w:rPr>
              <w:t>Whistleblowing</w:t>
            </w:r>
            <w:proofErr w:type="spellEnd"/>
          </w:p>
        </w:tc>
        <w:tc>
          <w:tcPr>
            <w:tcW w:w="1538" w:type="dxa"/>
            <w:shd w:val="clear" w:color="auto" w:fill="auto"/>
          </w:tcPr>
          <w:p w:rsidR="002B01D1" w:rsidRDefault="002B01D1" w:rsidP="002B01D1">
            <w:pPr>
              <w:spacing w:line="259" w:lineRule="auto"/>
            </w:pPr>
            <w:r>
              <w:t xml:space="preserve">Controllo </w:t>
            </w:r>
          </w:p>
        </w:tc>
        <w:tc>
          <w:tcPr>
            <w:tcW w:w="2292" w:type="dxa"/>
            <w:shd w:val="clear" w:color="auto" w:fill="auto"/>
          </w:tcPr>
          <w:p w:rsidR="002B01D1" w:rsidRPr="00173518" w:rsidRDefault="002B01D1" w:rsidP="002B01D1">
            <w:r w:rsidRPr="001304FC">
              <w:t>Verifica della a</w:t>
            </w:r>
            <w:r>
              <w:t>t</w:t>
            </w:r>
            <w:r w:rsidRPr="001304FC">
              <w:t>tuazione della procedur</w:t>
            </w:r>
            <w:r>
              <w:t>a</w:t>
            </w:r>
            <w:r w:rsidRPr="001304FC">
              <w:t xml:space="preserve"> contenuta nel Codice Di comportamento per la gestione delle segnalazioni di illeciti effettuate dal </w:t>
            </w:r>
            <w:proofErr w:type="spellStart"/>
            <w:r w:rsidRPr="001304FC">
              <w:t>whistleblower</w:t>
            </w:r>
            <w:proofErr w:type="spellEnd"/>
          </w:p>
        </w:tc>
        <w:tc>
          <w:tcPr>
            <w:tcW w:w="1999" w:type="dxa"/>
          </w:tcPr>
          <w:p w:rsidR="002B01D1" w:rsidRDefault="002B01D1" w:rsidP="002B01D1">
            <w:pPr>
              <w:spacing w:line="259" w:lineRule="auto"/>
            </w:pPr>
            <w:r w:rsidRPr="00C124D3">
              <w:t>RPCT</w:t>
            </w:r>
          </w:p>
        </w:tc>
        <w:tc>
          <w:tcPr>
            <w:tcW w:w="1427" w:type="dxa"/>
          </w:tcPr>
          <w:p w:rsidR="002B01D1" w:rsidRPr="00173518" w:rsidRDefault="002B01D1" w:rsidP="002B01D1">
            <w:r>
              <w:t>Periodico</w:t>
            </w:r>
          </w:p>
        </w:tc>
        <w:tc>
          <w:tcPr>
            <w:tcW w:w="2292" w:type="dxa"/>
          </w:tcPr>
          <w:p w:rsidR="002B01D1" w:rsidRDefault="002B01D1" w:rsidP="002B01D1">
            <w:pPr>
              <w:spacing w:line="259" w:lineRule="auto"/>
            </w:pPr>
            <w:r w:rsidRPr="001304FC">
              <w:t>Verbali di Consiglio</w:t>
            </w:r>
          </w:p>
        </w:tc>
      </w:tr>
      <w:tr w:rsidR="00842D4C" w:rsidTr="00613C04">
        <w:trPr>
          <w:trHeight w:val="991"/>
        </w:trPr>
        <w:tc>
          <w:tcPr>
            <w:tcW w:w="1784" w:type="dxa"/>
            <w:vMerge w:val="restart"/>
            <w:shd w:val="clear" w:color="auto" w:fill="D6E3BC" w:themeFill="accent3" w:themeFillTint="66"/>
          </w:tcPr>
          <w:p w:rsidR="00842D4C" w:rsidRDefault="00842D4C" w:rsidP="00842D4C">
            <w:pPr>
              <w:spacing w:after="0" w:line="259" w:lineRule="auto"/>
              <w:ind w:left="0" w:firstLine="0"/>
              <w:jc w:val="left"/>
              <w:rPr>
                <w:b/>
                <w:color w:val="FF0000"/>
                <w:sz w:val="22"/>
              </w:rPr>
            </w:pPr>
          </w:p>
          <w:p w:rsidR="00842D4C" w:rsidRDefault="00842D4C" w:rsidP="00842D4C">
            <w:pPr>
              <w:spacing w:after="0" w:line="259" w:lineRule="auto"/>
              <w:ind w:left="0" w:firstLine="0"/>
              <w:jc w:val="left"/>
              <w:rPr>
                <w:b/>
                <w:color w:val="FF0000"/>
                <w:sz w:val="22"/>
              </w:rPr>
            </w:pPr>
          </w:p>
          <w:p w:rsidR="00842D4C" w:rsidRDefault="00842D4C" w:rsidP="00842D4C">
            <w:pPr>
              <w:spacing w:after="0" w:line="259" w:lineRule="auto"/>
              <w:ind w:left="0" w:firstLine="0"/>
              <w:jc w:val="left"/>
              <w:rPr>
                <w:b/>
                <w:color w:val="FF0000"/>
                <w:sz w:val="22"/>
              </w:rPr>
            </w:pPr>
          </w:p>
          <w:p w:rsidR="00842D4C" w:rsidRDefault="00842D4C" w:rsidP="00842D4C">
            <w:pPr>
              <w:spacing w:after="0" w:line="259" w:lineRule="auto"/>
              <w:ind w:left="0" w:firstLine="0"/>
              <w:jc w:val="left"/>
              <w:rPr>
                <w:b/>
                <w:color w:val="FF0000"/>
                <w:sz w:val="22"/>
              </w:rPr>
            </w:pPr>
          </w:p>
          <w:p w:rsidR="00842D4C" w:rsidRDefault="00842D4C" w:rsidP="00842D4C">
            <w:pPr>
              <w:spacing w:after="0" w:line="259" w:lineRule="auto"/>
              <w:ind w:left="0" w:firstLine="0"/>
              <w:jc w:val="left"/>
              <w:rPr>
                <w:b/>
                <w:sz w:val="22"/>
              </w:rPr>
            </w:pPr>
            <w:r w:rsidRPr="00D812E0">
              <w:rPr>
                <w:b/>
                <w:color w:val="FF0000"/>
                <w:sz w:val="22"/>
              </w:rPr>
              <w:t>FORMAZIONE</w:t>
            </w:r>
          </w:p>
        </w:tc>
        <w:tc>
          <w:tcPr>
            <w:tcW w:w="2344" w:type="dxa"/>
            <w:vMerge w:val="restart"/>
          </w:tcPr>
          <w:p w:rsidR="00842D4C" w:rsidRPr="00136DAF" w:rsidRDefault="00842D4C" w:rsidP="00842D4C">
            <w:pPr>
              <w:rPr>
                <w:b/>
              </w:rPr>
            </w:pPr>
            <w:r>
              <w:rPr>
                <w:b/>
              </w:rPr>
              <w:t>Erogazione di formazione in materia di prevenzione della corruzione e trasparenza</w:t>
            </w:r>
          </w:p>
        </w:tc>
        <w:tc>
          <w:tcPr>
            <w:tcW w:w="1538" w:type="dxa"/>
            <w:shd w:val="clear" w:color="auto" w:fill="auto"/>
          </w:tcPr>
          <w:p w:rsidR="00842D4C" w:rsidRDefault="00842D4C" w:rsidP="00842D4C">
            <w:pPr>
              <w:spacing w:line="259" w:lineRule="auto"/>
            </w:pPr>
            <w:r>
              <w:t>Regolamentazione</w:t>
            </w:r>
          </w:p>
        </w:tc>
        <w:tc>
          <w:tcPr>
            <w:tcW w:w="2292" w:type="dxa"/>
            <w:shd w:val="clear" w:color="auto" w:fill="auto"/>
          </w:tcPr>
          <w:p w:rsidR="00842D4C" w:rsidRPr="00173518" w:rsidRDefault="00842D4C" w:rsidP="00842D4C">
            <w:r w:rsidRPr="004F6108">
              <w:t xml:space="preserve">Adozione del Piano annuale di formazione dell’Ordine </w:t>
            </w:r>
            <w:r>
              <w:t xml:space="preserve">a favore di RPCT, Consiglieri e dipendenti, </w:t>
            </w:r>
            <w:r w:rsidRPr="004F6108">
              <w:t>nell’ambito del PTPC 2021-2023 con adesione al Piano di formazione CNI e organizzazione di ev</w:t>
            </w:r>
            <w:r>
              <w:t>e</w:t>
            </w:r>
            <w:r w:rsidRPr="004F6108">
              <w:t>nti interni</w:t>
            </w:r>
          </w:p>
        </w:tc>
        <w:tc>
          <w:tcPr>
            <w:tcW w:w="1999" w:type="dxa"/>
          </w:tcPr>
          <w:p w:rsidR="00842D4C" w:rsidRDefault="00842D4C" w:rsidP="00842D4C">
            <w:pPr>
              <w:spacing w:line="259" w:lineRule="auto"/>
            </w:pPr>
            <w:r w:rsidRPr="00365402">
              <w:t>RPCT e Consiglio dell’Ordine</w:t>
            </w:r>
          </w:p>
        </w:tc>
        <w:tc>
          <w:tcPr>
            <w:tcW w:w="1427" w:type="dxa"/>
          </w:tcPr>
          <w:p w:rsidR="00842D4C" w:rsidRDefault="00842D4C" w:rsidP="00842D4C">
            <w:r>
              <w:t>Già attuata con il P.T.P.C. 2020-2022</w:t>
            </w:r>
          </w:p>
          <w:p w:rsidR="00842D4C" w:rsidRDefault="00842D4C" w:rsidP="00842D4C">
            <w:r w:rsidRPr="005079D4">
              <w:t>31/03/2021</w:t>
            </w:r>
            <w:r w:rsidR="00F60C1B">
              <w:t xml:space="preserve"> per il P.T.P.C. 2022-2024</w:t>
            </w:r>
          </w:p>
          <w:p w:rsidR="00842D4C" w:rsidRPr="00173518" w:rsidRDefault="00842D4C" w:rsidP="00842D4C"/>
        </w:tc>
        <w:tc>
          <w:tcPr>
            <w:tcW w:w="2292" w:type="dxa"/>
          </w:tcPr>
          <w:p w:rsidR="00842D4C" w:rsidRDefault="00842D4C" w:rsidP="00842D4C">
            <w:pPr>
              <w:spacing w:line="259" w:lineRule="auto"/>
            </w:pPr>
            <w:r w:rsidRPr="004F6108">
              <w:t>Pubblicazione del PTPC contenente il Piano annuale di formazione dell’Ordine -2021 nella sezione AT</w:t>
            </w:r>
          </w:p>
        </w:tc>
      </w:tr>
      <w:tr w:rsidR="00842D4C" w:rsidTr="00613C04">
        <w:trPr>
          <w:trHeight w:val="991"/>
        </w:trPr>
        <w:tc>
          <w:tcPr>
            <w:tcW w:w="1784" w:type="dxa"/>
            <w:vMerge/>
            <w:shd w:val="clear" w:color="auto" w:fill="D6E3BC" w:themeFill="accent3" w:themeFillTint="66"/>
          </w:tcPr>
          <w:p w:rsidR="00842D4C" w:rsidRDefault="00842D4C" w:rsidP="00842D4C">
            <w:pPr>
              <w:spacing w:after="0" w:line="259" w:lineRule="auto"/>
              <w:ind w:left="0" w:firstLine="0"/>
              <w:jc w:val="left"/>
              <w:rPr>
                <w:b/>
                <w:sz w:val="22"/>
              </w:rPr>
            </w:pPr>
          </w:p>
        </w:tc>
        <w:tc>
          <w:tcPr>
            <w:tcW w:w="2344" w:type="dxa"/>
            <w:vMerge/>
          </w:tcPr>
          <w:p w:rsidR="00842D4C" w:rsidRPr="00136DAF" w:rsidRDefault="00842D4C" w:rsidP="00842D4C">
            <w:pPr>
              <w:rPr>
                <w:b/>
              </w:rPr>
            </w:pPr>
          </w:p>
        </w:tc>
        <w:tc>
          <w:tcPr>
            <w:tcW w:w="1538" w:type="dxa"/>
            <w:shd w:val="clear" w:color="auto" w:fill="auto"/>
          </w:tcPr>
          <w:p w:rsidR="00842D4C" w:rsidRDefault="00842D4C" w:rsidP="00842D4C">
            <w:pPr>
              <w:spacing w:line="259" w:lineRule="auto"/>
            </w:pPr>
            <w:r>
              <w:t>Controllo</w:t>
            </w:r>
          </w:p>
        </w:tc>
        <w:tc>
          <w:tcPr>
            <w:tcW w:w="2292" w:type="dxa"/>
            <w:shd w:val="clear" w:color="auto" w:fill="auto"/>
          </w:tcPr>
          <w:p w:rsidR="00842D4C" w:rsidRPr="001304FC" w:rsidRDefault="00842D4C" w:rsidP="00842D4C">
            <w:r w:rsidRPr="004F6108">
              <w:t xml:space="preserve">Vigilanza </w:t>
            </w:r>
            <w:r>
              <w:t>sul rispetto delle tipologie di formazione, durata, calendario degli eventi previsti nel piano di formazione</w:t>
            </w:r>
          </w:p>
        </w:tc>
        <w:tc>
          <w:tcPr>
            <w:tcW w:w="1999" w:type="dxa"/>
          </w:tcPr>
          <w:p w:rsidR="00842D4C" w:rsidRPr="000619FF" w:rsidRDefault="00842D4C" w:rsidP="00842D4C">
            <w:pPr>
              <w:rPr>
                <w:highlight w:val="yellow"/>
              </w:rPr>
            </w:pPr>
            <w:r w:rsidRPr="004B63D5">
              <w:t>RPCT e Consiglio dell’Ordine</w:t>
            </w:r>
          </w:p>
        </w:tc>
        <w:tc>
          <w:tcPr>
            <w:tcW w:w="1427" w:type="dxa"/>
          </w:tcPr>
          <w:p w:rsidR="00842D4C" w:rsidRPr="0091635F" w:rsidRDefault="00842D4C" w:rsidP="00842D4C">
            <w:pPr>
              <w:spacing w:line="259" w:lineRule="auto"/>
            </w:pPr>
            <w:r>
              <w:t>31/12/2021</w:t>
            </w:r>
          </w:p>
        </w:tc>
        <w:tc>
          <w:tcPr>
            <w:tcW w:w="2292" w:type="dxa"/>
          </w:tcPr>
          <w:p w:rsidR="00842D4C" w:rsidRDefault="00842D4C" w:rsidP="00842D4C">
            <w:r w:rsidRPr="009A5A01">
              <w:t>Attestazione partecipazione evento formativo</w:t>
            </w:r>
          </w:p>
          <w:p w:rsidR="00842D4C" w:rsidRPr="001304FC" w:rsidRDefault="00842D4C" w:rsidP="00842D4C">
            <w:r>
              <w:t>Questionari finalizzata misurare il livello di gradimento</w:t>
            </w:r>
          </w:p>
        </w:tc>
      </w:tr>
      <w:tr w:rsidR="00634B19" w:rsidTr="00613C04">
        <w:trPr>
          <w:trHeight w:val="991"/>
        </w:trPr>
        <w:tc>
          <w:tcPr>
            <w:tcW w:w="1784" w:type="dxa"/>
            <w:vMerge w:val="restart"/>
            <w:shd w:val="clear" w:color="auto" w:fill="D6E3BC" w:themeFill="accent3" w:themeFillTint="66"/>
          </w:tcPr>
          <w:p w:rsidR="00634B19" w:rsidRDefault="00634B19" w:rsidP="00634B19">
            <w:pPr>
              <w:spacing w:after="0" w:line="259" w:lineRule="auto"/>
              <w:ind w:left="0" w:firstLine="0"/>
              <w:jc w:val="left"/>
              <w:rPr>
                <w:b/>
                <w:color w:val="FF0000"/>
                <w:sz w:val="22"/>
              </w:rPr>
            </w:pPr>
          </w:p>
          <w:p w:rsidR="00634B19" w:rsidRDefault="00634B19" w:rsidP="00634B19">
            <w:pPr>
              <w:spacing w:after="0" w:line="259" w:lineRule="auto"/>
              <w:ind w:left="0" w:firstLine="0"/>
              <w:jc w:val="left"/>
              <w:rPr>
                <w:b/>
                <w:color w:val="FF0000"/>
                <w:sz w:val="22"/>
              </w:rPr>
            </w:pPr>
          </w:p>
          <w:p w:rsidR="00634B19" w:rsidRDefault="00634B19" w:rsidP="00634B19">
            <w:pPr>
              <w:spacing w:after="0" w:line="259" w:lineRule="auto"/>
              <w:ind w:left="0" w:firstLine="0"/>
              <w:jc w:val="left"/>
              <w:rPr>
                <w:b/>
                <w:color w:val="FF0000"/>
                <w:sz w:val="22"/>
              </w:rPr>
            </w:pPr>
          </w:p>
          <w:p w:rsidR="00634B19" w:rsidRDefault="00634B19" w:rsidP="00634B19">
            <w:pPr>
              <w:spacing w:after="0" w:line="259" w:lineRule="auto"/>
              <w:ind w:left="0" w:firstLine="0"/>
              <w:jc w:val="left"/>
              <w:rPr>
                <w:b/>
                <w:color w:val="FF0000"/>
                <w:sz w:val="22"/>
              </w:rPr>
            </w:pPr>
            <w:r w:rsidRPr="001A46A1">
              <w:rPr>
                <w:b/>
                <w:color w:val="FF0000"/>
                <w:sz w:val="22"/>
              </w:rPr>
              <w:t>TRASPARENZA</w:t>
            </w:r>
          </w:p>
          <w:p w:rsidR="00634B19" w:rsidRPr="001A46A1" w:rsidRDefault="00634B19" w:rsidP="00634B19">
            <w:pPr>
              <w:spacing w:after="0" w:line="259" w:lineRule="auto"/>
              <w:ind w:left="0" w:firstLine="0"/>
              <w:jc w:val="left"/>
              <w:rPr>
                <w:b/>
                <w:color w:val="FF0000"/>
                <w:sz w:val="22"/>
              </w:rPr>
            </w:pPr>
          </w:p>
        </w:tc>
        <w:tc>
          <w:tcPr>
            <w:tcW w:w="2344" w:type="dxa"/>
          </w:tcPr>
          <w:p w:rsidR="00634B19" w:rsidRPr="003E15DC" w:rsidRDefault="00634B19" w:rsidP="00634B19">
            <w:pPr>
              <w:pStyle w:val="TableParagraph"/>
              <w:spacing w:line="305" w:lineRule="exact"/>
              <w:ind w:left="0"/>
              <w:jc w:val="both"/>
              <w:rPr>
                <w:b/>
              </w:rPr>
            </w:pPr>
            <w:r w:rsidRPr="003E15DC">
              <w:rPr>
                <w:b/>
              </w:rPr>
              <w:t>Aggiornamento sezione amministrazione</w:t>
            </w:r>
          </w:p>
          <w:p w:rsidR="00634B19" w:rsidRPr="00136DAF" w:rsidRDefault="00634B19" w:rsidP="00634B19">
            <w:pPr>
              <w:rPr>
                <w:b/>
              </w:rPr>
            </w:pPr>
            <w:r>
              <w:rPr>
                <w:b/>
              </w:rPr>
              <w:t xml:space="preserve"> </w:t>
            </w:r>
            <w:r w:rsidRPr="003E15DC">
              <w:rPr>
                <w:b/>
              </w:rPr>
              <w:t>trasparente</w:t>
            </w:r>
          </w:p>
        </w:tc>
        <w:tc>
          <w:tcPr>
            <w:tcW w:w="1538" w:type="dxa"/>
            <w:shd w:val="clear" w:color="auto" w:fill="auto"/>
          </w:tcPr>
          <w:p w:rsidR="00634B19" w:rsidRDefault="00634B19" w:rsidP="00634B19">
            <w:pPr>
              <w:spacing w:line="259" w:lineRule="auto"/>
            </w:pPr>
            <w:r>
              <w:t>Controllo</w:t>
            </w:r>
          </w:p>
        </w:tc>
        <w:tc>
          <w:tcPr>
            <w:tcW w:w="2292" w:type="dxa"/>
            <w:shd w:val="clear" w:color="auto" w:fill="auto"/>
          </w:tcPr>
          <w:p w:rsidR="00634B19" w:rsidRPr="000619FF" w:rsidRDefault="00634B19" w:rsidP="00634B19">
            <w:pPr>
              <w:rPr>
                <w:highlight w:val="yellow"/>
              </w:rPr>
            </w:pPr>
            <w:r w:rsidRPr="003E15DC">
              <w:t>Monitoraggio da remoto</w:t>
            </w:r>
          </w:p>
        </w:tc>
        <w:tc>
          <w:tcPr>
            <w:tcW w:w="1999" w:type="dxa"/>
          </w:tcPr>
          <w:p w:rsidR="00634B19" w:rsidRPr="000619FF" w:rsidRDefault="00634B19" w:rsidP="00634B19">
            <w:pPr>
              <w:rPr>
                <w:highlight w:val="yellow"/>
              </w:rPr>
            </w:pPr>
            <w:r w:rsidRPr="00C124D3">
              <w:t>RPCT</w:t>
            </w:r>
          </w:p>
        </w:tc>
        <w:tc>
          <w:tcPr>
            <w:tcW w:w="1427" w:type="dxa"/>
          </w:tcPr>
          <w:p w:rsidR="00634B19" w:rsidRPr="0091635F" w:rsidRDefault="00634B19" w:rsidP="00634B19">
            <w:pPr>
              <w:spacing w:line="259" w:lineRule="auto"/>
            </w:pPr>
            <w:r>
              <w:t>Semestrale</w:t>
            </w:r>
          </w:p>
        </w:tc>
        <w:tc>
          <w:tcPr>
            <w:tcW w:w="2292" w:type="dxa"/>
          </w:tcPr>
          <w:p w:rsidR="00634B19" w:rsidRPr="00D149BE" w:rsidRDefault="00634B19" w:rsidP="00634B19">
            <w:pPr>
              <w:spacing w:after="0" w:line="259" w:lineRule="auto"/>
              <w:ind w:left="0" w:firstLine="0"/>
              <w:jc w:val="left"/>
              <w:rPr>
                <w:szCs w:val="20"/>
              </w:rPr>
            </w:pPr>
            <w:r w:rsidRPr="003E15DC">
              <w:t>n. controlli positivi su n.</w:t>
            </w:r>
            <w:r>
              <w:t xml:space="preserve"> </w:t>
            </w:r>
            <w:r w:rsidRPr="003E15DC">
              <w:t>totale degli obblighi (corrispondenti al numero di dati da pubblicare)</w:t>
            </w:r>
          </w:p>
        </w:tc>
      </w:tr>
      <w:tr w:rsidR="00634B19" w:rsidTr="00613C04">
        <w:trPr>
          <w:trHeight w:val="991"/>
        </w:trPr>
        <w:tc>
          <w:tcPr>
            <w:tcW w:w="1784" w:type="dxa"/>
            <w:vMerge/>
            <w:shd w:val="clear" w:color="auto" w:fill="D6E3BC" w:themeFill="accent3" w:themeFillTint="66"/>
          </w:tcPr>
          <w:p w:rsidR="00634B19" w:rsidRDefault="00634B19" w:rsidP="00634B19">
            <w:pPr>
              <w:spacing w:after="0" w:line="259" w:lineRule="auto"/>
              <w:ind w:left="0" w:firstLine="0"/>
              <w:jc w:val="left"/>
              <w:rPr>
                <w:b/>
                <w:sz w:val="22"/>
              </w:rPr>
            </w:pPr>
          </w:p>
        </w:tc>
        <w:tc>
          <w:tcPr>
            <w:tcW w:w="2344" w:type="dxa"/>
          </w:tcPr>
          <w:p w:rsidR="00634B19" w:rsidRPr="00136DAF" w:rsidRDefault="00634B19" w:rsidP="00634B19">
            <w:pPr>
              <w:rPr>
                <w:b/>
              </w:rPr>
            </w:pPr>
            <w:r>
              <w:rPr>
                <w:b/>
              </w:rPr>
              <w:t>Gestione accessi</w:t>
            </w:r>
          </w:p>
        </w:tc>
        <w:tc>
          <w:tcPr>
            <w:tcW w:w="1538" w:type="dxa"/>
            <w:shd w:val="clear" w:color="auto" w:fill="auto"/>
          </w:tcPr>
          <w:p w:rsidR="00634B19" w:rsidRPr="00D51D3E" w:rsidRDefault="00634B19" w:rsidP="00634B19">
            <w:pPr>
              <w:spacing w:line="259" w:lineRule="auto"/>
              <w:rPr>
                <w:szCs w:val="20"/>
              </w:rPr>
            </w:pPr>
            <w:r w:rsidRPr="00D51D3E">
              <w:rPr>
                <w:szCs w:val="20"/>
              </w:rPr>
              <w:t>Regolamentazione</w:t>
            </w:r>
          </w:p>
        </w:tc>
        <w:tc>
          <w:tcPr>
            <w:tcW w:w="2292" w:type="dxa"/>
            <w:shd w:val="clear" w:color="auto" w:fill="auto"/>
          </w:tcPr>
          <w:p w:rsidR="00634B19" w:rsidRPr="00D51D3E" w:rsidRDefault="00634B19" w:rsidP="00634B19">
            <w:pPr>
              <w:pStyle w:val="TableParagraph"/>
              <w:spacing w:line="235" w:lineRule="auto"/>
              <w:ind w:left="0"/>
              <w:rPr>
                <w:sz w:val="20"/>
                <w:szCs w:val="20"/>
              </w:rPr>
            </w:pPr>
            <w:r w:rsidRPr="00D51D3E">
              <w:rPr>
                <w:sz w:val="20"/>
                <w:szCs w:val="20"/>
              </w:rPr>
              <w:t>Adozione Regolamento</w:t>
            </w:r>
          </w:p>
          <w:p w:rsidR="00634B19" w:rsidRPr="00D51D3E" w:rsidRDefault="00634B19" w:rsidP="00634B19">
            <w:pPr>
              <w:spacing w:after="0" w:line="259" w:lineRule="auto"/>
              <w:ind w:left="0" w:firstLine="0"/>
              <w:jc w:val="left"/>
              <w:rPr>
                <w:szCs w:val="20"/>
              </w:rPr>
            </w:pPr>
            <w:r w:rsidRPr="00D51D3E">
              <w:rPr>
                <w:szCs w:val="20"/>
              </w:rPr>
              <w:t>dei 3 accessi</w:t>
            </w:r>
          </w:p>
        </w:tc>
        <w:tc>
          <w:tcPr>
            <w:tcW w:w="1999" w:type="dxa"/>
          </w:tcPr>
          <w:p w:rsidR="00634B19" w:rsidRPr="003E15DC" w:rsidRDefault="00634B19" w:rsidP="00634B19">
            <w:pPr>
              <w:pStyle w:val="TableParagraph"/>
              <w:spacing w:line="326" w:lineRule="exact"/>
              <w:ind w:left="0"/>
            </w:pPr>
            <w:r w:rsidRPr="003E15DC">
              <w:t>Consiglio</w:t>
            </w:r>
          </w:p>
          <w:p w:rsidR="00634B19" w:rsidRPr="00D149BE" w:rsidRDefault="00634B19" w:rsidP="00634B19">
            <w:pPr>
              <w:spacing w:after="0" w:line="259" w:lineRule="auto"/>
              <w:ind w:left="0" w:firstLine="0"/>
              <w:jc w:val="left"/>
              <w:rPr>
                <w:szCs w:val="20"/>
              </w:rPr>
            </w:pPr>
            <w:r w:rsidRPr="003E15DC">
              <w:t>dell’Ordine</w:t>
            </w:r>
          </w:p>
        </w:tc>
        <w:tc>
          <w:tcPr>
            <w:tcW w:w="1427" w:type="dxa"/>
          </w:tcPr>
          <w:p w:rsidR="00634B19" w:rsidRPr="0091635F" w:rsidRDefault="00634B19" w:rsidP="00634B19">
            <w:pPr>
              <w:spacing w:line="259" w:lineRule="auto"/>
            </w:pPr>
            <w:r>
              <w:t>Già attuata</w:t>
            </w:r>
          </w:p>
        </w:tc>
        <w:tc>
          <w:tcPr>
            <w:tcW w:w="2292" w:type="dxa"/>
          </w:tcPr>
          <w:p w:rsidR="00634B19" w:rsidRPr="00D149BE" w:rsidRDefault="00634B19" w:rsidP="00634B19">
            <w:pPr>
              <w:spacing w:after="0" w:line="259" w:lineRule="auto"/>
              <w:ind w:left="0" w:firstLine="0"/>
              <w:jc w:val="left"/>
              <w:rPr>
                <w:szCs w:val="20"/>
              </w:rPr>
            </w:pPr>
            <w:r w:rsidRPr="003E15DC">
              <w:t>Pubblicazione regolamento in AT</w:t>
            </w:r>
          </w:p>
        </w:tc>
      </w:tr>
      <w:tr w:rsidR="00634B19" w:rsidTr="00613C04">
        <w:trPr>
          <w:trHeight w:val="991"/>
        </w:trPr>
        <w:tc>
          <w:tcPr>
            <w:tcW w:w="1784" w:type="dxa"/>
            <w:shd w:val="clear" w:color="auto" w:fill="D6E3BC" w:themeFill="accent3" w:themeFillTint="66"/>
          </w:tcPr>
          <w:p w:rsidR="00634B19" w:rsidRDefault="00634B19" w:rsidP="00634B19">
            <w:pPr>
              <w:spacing w:after="0" w:line="259" w:lineRule="auto"/>
              <w:ind w:left="0" w:firstLine="0"/>
              <w:jc w:val="left"/>
              <w:rPr>
                <w:b/>
                <w:color w:val="FF0000"/>
                <w:sz w:val="22"/>
              </w:rPr>
            </w:pPr>
          </w:p>
          <w:p w:rsidR="00634B19" w:rsidRPr="001A46A1" w:rsidRDefault="00634B19" w:rsidP="00634B19">
            <w:pPr>
              <w:spacing w:after="0" w:line="259" w:lineRule="auto"/>
              <w:ind w:left="0" w:firstLine="0"/>
              <w:jc w:val="left"/>
              <w:rPr>
                <w:b/>
                <w:color w:val="FF0000"/>
                <w:sz w:val="22"/>
              </w:rPr>
            </w:pPr>
          </w:p>
        </w:tc>
        <w:tc>
          <w:tcPr>
            <w:tcW w:w="2344" w:type="dxa"/>
          </w:tcPr>
          <w:p w:rsidR="00634B19" w:rsidRPr="00136DAF" w:rsidRDefault="00634B19" w:rsidP="00634B19">
            <w:pPr>
              <w:rPr>
                <w:b/>
              </w:rPr>
            </w:pPr>
          </w:p>
        </w:tc>
        <w:tc>
          <w:tcPr>
            <w:tcW w:w="1538" w:type="dxa"/>
            <w:shd w:val="clear" w:color="auto" w:fill="auto"/>
          </w:tcPr>
          <w:p w:rsidR="00634B19" w:rsidRDefault="00634B19" w:rsidP="00634B19">
            <w:pPr>
              <w:spacing w:line="259" w:lineRule="auto"/>
            </w:pPr>
            <w:r w:rsidRPr="003E15DC">
              <w:t>Controllo</w:t>
            </w:r>
          </w:p>
        </w:tc>
        <w:tc>
          <w:tcPr>
            <w:tcW w:w="2292" w:type="dxa"/>
            <w:shd w:val="clear" w:color="auto" w:fill="auto"/>
          </w:tcPr>
          <w:p w:rsidR="00634B19" w:rsidRPr="00634B19" w:rsidRDefault="00634B19" w:rsidP="00634B19">
            <w:pPr>
              <w:pStyle w:val="TableParagraph"/>
              <w:spacing w:line="235" w:lineRule="auto"/>
              <w:ind w:left="0" w:right="87"/>
              <w:jc w:val="both"/>
              <w:rPr>
                <w:sz w:val="20"/>
                <w:szCs w:val="20"/>
              </w:rPr>
            </w:pPr>
            <w:r w:rsidRPr="00634B19">
              <w:rPr>
                <w:sz w:val="20"/>
                <w:szCs w:val="20"/>
              </w:rPr>
              <w:t xml:space="preserve">Vigilanza sul rispetto del </w:t>
            </w:r>
            <w:r w:rsidRPr="00634B19">
              <w:rPr>
                <w:spacing w:val="-2"/>
                <w:sz w:val="20"/>
                <w:szCs w:val="20"/>
              </w:rPr>
              <w:t>regolamento</w:t>
            </w:r>
          </w:p>
          <w:p w:rsidR="00634B19" w:rsidRPr="00D149BE" w:rsidRDefault="00634B19" w:rsidP="00634B19">
            <w:pPr>
              <w:spacing w:after="0" w:line="259" w:lineRule="auto"/>
              <w:ind w:left="0" w:firstLine="0"/>
              <w:jc w:val="left"/>
              <w:rPr>
                <w:szCs w:val="20"/>
              </w:rPr>
            </w:pPr>
          </w:p>
        </w:tc>
        <w:tc>
          <w:tcPr>
            <w:tcW w:w="1999" w:type="dxa"/>
          </w:tcPr>
          <w:p w:rsidR="00634B19" w:rsidRPr="000619FF" w:rsidRDefault="00634B19" w:rsidP="00634B19">
            <w:pPr>
              <w:rPr>
                <w:highlight w:val="yellow"/>
              </w:rPr>
            </w:pPr>
            <w:r w:rsidRPr="003E15DC">
              <w:t>RPCT</w:t>
            </w:r>
          </w:p>
        </w:tc>
        <w:tc>
          <w:tcPr>
            <w:tcW w:w="1427" w:type="dxa"/>
          </w:tcPr>
          <w:p w:rsidR="00634B19" w:rsidRPr="0091635F" w:rsidRDefault="00634B19" w:rsidP="00634B19">
            <w:pPr>
              <w:spacing w:line="259" w:lineRule="auto"/>
            </w:pPr>
            <w:r>
              <w:t>Semestrale</w:t>
            </w:r>
          </w:p>
        </w:tc>
        <w:tc>
          <w:tcPr>
            <w:tcW w:w="2292" w:type="dxa"/>
          </w:tcPr>
          <w:p w:rsidR="00634B19" w:rsidRPr="00D149BE" w:rsidRDefault="00634B19" w:rsidP="00634B19">
            <w:pPr>
              <w:spacing w:after="0" w:line="259" w:lineRule="auto"/>
              <w:ind w:left="0" w:firstLine="0"/>
              <w:jc w:val="left"/>
              <w:rPr>
                <w:szCs w:val="20"/>
              </w:rPr>
            </w:pPr>
            <w:r>
              <w:t>Report periodici</w:t>
            </w:r>
          </w:p>
        </w:tc>
      </w:tr>
      <w:tr w:rsidR="00031764" w:rsidTr="00613C04">
        <w:trPr>
          <w:trHeight w:val="991"/>
        </w:trPr>
        <w:tc>
          <w:tcPr>
            <w:tcW w:w="1784" w:type="dxa"/>
            <w:vMerge w:val="restart"/>
            <w:shd w:val="clear" w:color="auto" w:fill="D6E3BC" w:themeFill="accent3" w:themeFillTint="66"/>
          </w:tcPr>
          <w:p w:rsidR="00031764" w:rsidRDefault="00031764" w:rsidP="00351555">
            <w:pPr>
              <w:spacing w:after="0" w:line="259" w:lineRule="auto"/>
              <w:ind w:left="0" w:firstLine="0"/>
              <w:jc w:val="left"/>
              <w:rPr>
                <w:b/>
                <w:color w:val="FF0000"/>
                <w:sz w:val="22"/>
              </w:rPr>
            </w:pPr>
          </w:p>
          <w:p w:rsidR="00031764" w:rsidRDefault="00031764" w:rsidP="00351555">
            <w:pPr>
              <w:spacing w:after="0" w:line="259" w:lineRule="auto"/>
              <w:ind w:left="0" w:firstLine="0"/>
              <w:jc w:val="left"/>
              <w:rPr>
                <w:b/>
                <w:color w:val="FF0000"/>
                <w:sz w:val="22"/>
              </w:rPr>
            </w:pPr>
          </w:p>
          <w:p w:rsidR="00031764" w:rsidRDefault="00031764" w:rsidP="00351555">
            <w:pPr>
              <w:spacing w:after="0" w:line="259" w:lineRule="auto"/>
              <w:ind w:left="0" w:firstLine="0"/>
              <w:jc w:val="left"/>
              <w:rPr>
                <w:b/>
                <w:color w:val="FF0000"/>
                <w:sz w:val="22"/>
              </w:rPr>
            </w:pPr>
          </w:p>
          <w:p w:rsidR="00031764" w:rsidRDefault="00031764" w:rsidP="00351555">
            <w:pPr>
              <w:spacing w:after="0" w:line="259" w:lineRule="auto"/>
              <w:ind w:left="0" w:firstLine="0"/>
              <w:jc w:val="left"/>
              <w:rPr>
                <w:b/>
                <w:color w:val="FF0000"/>
                <w:sz w:val="22"/>
              </w:rPr>
            </w:pPr>
          </w:p>
          <w:p w:rsidR="00031764" w:rsidRDefault="00031764" w:rsidP="00351555">
            <w:pPr>
              <w:spacing w:after="0" w:line="259" w:lineRule="auto"/>
              <w:ind w:left="0" w:firstLine="0"/>
              <w:jc w:val="left"/>
              <w:rPr>
                <w:b/>
                <w:color w:val="FF0000"/>
                <w:sz w:val="22"/>
              </w:rPr>
            </w:pPr>
          </w:p>
          <w:p w:rsidR="00031764" w:rsidRDefault="00031764" w:rsidP="00351555">
            <w:pPr>
              <w:spacing w:after="0" w:line="259" w:lineRule="auto"/>
              <w:ind w:left="0" w:firstLine="0"/>
              <w:jc w:val="left"/>
              <w:rPr>
                <w:b/>
                <w:color w:val="FF0000"/>
                <w:sz w:val="22"/>
              </w:rPr>
            </w:pPr>
          </w:p>
          <w:p w:rsidR="00031764" w:rsidRDefault="00031764" w:rsidP="00351555">
            <w:pPr>
              <w:spacing w:after="0" w:line="259" w:lineRule="auto"/>
              <w:ind w:left="0" w:firstLine="0"/>
              <w:jc w:val="left"/>
              <w:rPr>
                <w:b/>
                <w:color w:val="FF0000"/>
                <w:sz w:val="22"/>
              </w:rPr>
            </w:pPr>
          </w:p>
          <w:p w:rsidR="00031764" w:rsidRPr="00FF1880" w:rsidRDefault="00031764" w:rsidP="00351555">
            <w:pPr>
              <w:spacing w:after="0" w:line="259" w:lineRule="auto"/>
              <w:ind w:left="0" w:firstLine="0"/>
              <w:jc w:val="left"/>
              <w:rPr>
                <w:b/>
                <w:sz w:val="22"/>
              </w:rPr>
            </w:pPr>
            <w:r w:rsidRPr="00FF1880">
              <w:rPr>
                <w:b/>
                <w:color w:val="FF0000"/>
                <w:sz w:val="22"/>
              </w:rPr>
              <w:t>COMMISSIONI E CONFERIMENTO INCARICHI IN CASO DI CONDANNA</w:t>
            </w:r>
          </w:p>
        </w:tc>
        <w:tc>
          <w:tcPr>
            <w:tcW w:w="2344" w:type="dxa"/>
          </w:tcPr>
          <w:p w:rsidR="00031764" w:rsidRPr="00136DAF" w:rsidRDefault="00031764" w:rsidP="00351555">
            <w:pPr>
              <w:rPr>
                <w:b/>
              </w:rPr>
            </w:pPr>
            <w:r>
              <w:rPr>
                <w:b/>
              </w:rPr>
              <w:lastRenderedPageBreak/>
              <w:t>Adozione di procedura per l’adozione della misura “Commissioni, assegnazione di uffici e conferimento di incarichi in caso di condanna per delitti contro la PA”</w:t>
            </w:r>
          </w:p>
        </w:tc>
        <w:tc>
          <w:tcPr>
            <w:tcW w:w="1538" w:type="dxa"/>
            <w:shd w:val="clear" w:color="auto" w:fill="auto"/>
          </w:tcPr>
          <w:p w:rsidR="00031764" w:rsidRPr="00083DB3" w:rsidRDefault="00031764" w:rsidP="00351555">
            <w:pPr>
              <w:pStyle w:val="TableParagraph"/>
              <w:spacing w:line="237" w:lineRule="auto"/>
              <w:ind w:left="0"/>
              <w:rPr>
                <w:sz w:val="20"/>
                <w:szCs w:val="20"/>
              </w:rPr>
            </w:pPr>
            <w:r w:rsidRPr="00083DB3">
              <w:rPr>
                <w:sz w:val="20"/>
                <w:szCs w:val="20"/>
              </w:rPr>
              <w:t xml:space="preserve">Regolamentazione </w:t>
            </w:r>
          </w:p>
        </w:tc>
        <w:tc>
          <w:tcPr>
            <w:tcW w:w="2292" w:type="dxa"/>
            <w:shd w:val="clear" w:color="auto" w:fill="auto"/>
          </w:tcPr>
          <w:p w:rsidR="00031764" w:rsidRPr="003E15DC" w:rsidRDefault="00031764" w:rsidP="00DF4E85">
            <w:r>
              <w:t xml:space="preserve">Inserimento nel PTPC o in altri atti di indicazioni operative </w:t>
            </w:r>
            <w:r w:rsidRPr="00F32311">
              <w:t xml:space="preserve">e procedurali per </w:t>
            </w:r>
            <w:r>
              <w:t xml:space="preserve">l’accesso ai ruoli a tempo determinato e indeterminato del personale e per incarichi </w:t>
            </w:r>
            <w:r>
              <w:lastRenderedPageBreak/>
              <w:t>di lavoro autonomo, per la verifica delle condizioni ostative di cui all’art.35 bis da parte dei membri di commissioni di gara ecc., per l’acquisizione di dichiarazioni da parte componenti commissione esaminatrice ai sensi art.76DPR 445/2000</w:t>
            </w:r>
          </w:p>
        </w:tc>
        <w:tc>
          <w:tcPr>
            <w:tcW w:w="1999" w:type="dxa"/>
          </w:tcPr>
          <w:p w:rsidR="00031764" w:rsidRPr="003E15DC" w:rsidRDefault="00031764" w:rsidP="00351555">
            <w:pPr>
              <w:pStyle w:val="TableParagraph"/>
              <w:spacing w:line="340" w:lineRule="exact"/>
              <w:ind w:left="104"/>
            </w:pPr>
            <w:r w:rsidRPr="00273A6D">
              <w:lastRenderedPageBreak/>
              <w:t>RPCT</w:t>
            </w:r>
          </w:p>
        </w:tc>
        <w:tc>
          <w:tcPr>
            <w:tcW w:w="1427" w:type="dxa"/>
          </w:tcPr>
          <w:p w:rsidR="00031764" w:rsidRDefault="00031764" w:rsidP="00351555">
            <w:r>
              <w:t>Già attuata</w:t>
            </w:r>
          </w:p>
          <w:p w:rsidR="00031764" w:rsidRPr="003E15DC" w:rsidRDefault="00031764" w:rsidP="00351555">
            <w:pPr>
              <w:pStyle w:val="TableParagraph"/>
              <w:spacing w:line="330" w:lineRule="exact"/>
              <w:ind w:left="104"/>
            </w:pPr>
          </w:p>
        </w:tc>
        <w:tc>
          <w:tcPr>
            <w:tcW w:w="2292" w:type="dxa"/>
          </w:tcPr>
          <w:p w:rsidR="00031764" w:rsidRPr="00DF4E85" w:rsidRDefault="00031764" w:rsidP="00DF4E85">
            <w:pPr>
              <w:pStyle w:val="TableParagraph"/>
              <w:spacing w:line="237" w:lineRule="auto"/>
              <w:ind w:left="0" w:right="106"/>
              <w:rPr>
                <w:sz w:val="20"/>
                <w:szCs w:val="20"/>
              </w:rPr>
            </w:pPr>
            <w:r w:rsidRPr="00DF4E85">
              <w:rPr>
                <w:sz w:val="20"/>
                <w:szCs w:val="20"/>
              </w:rPr>
              <w:t xml:space="preserve">Pubblicazione del PTPC contenente la procedura per l’adozione della misura “Commissioni, assegnazione di uffici e conferimento di incarichi in caso di </w:t>
            </w:r>
            <w:r w:rsidRPr="00DF4E85">
              <w:rPr>
                <w:sz w:val="20"/>
                <w:szCs w:val="20"/>
              </w:rPr>
              <w:lastRenderedPageBreak/>
              <w:t>condanna per delitti contro la PA” nella sezione AT</w:t>
            </w:r>
          </w:p>
        </w:tc>
      </w:tr>
      <w:tr w:rsidR="00031764" w:rsidTr="00A97AD9">
        <w:trPr>
          <w:trHeight w:val="416"/>
        </w:trPr>
        <w:tc>
          <w:tcPr>
            <w:tcW w:w="1784" w:type="dxa"/>
            <w:vMerge/>
            <w:shd w:val="clear" w:color="auto" w:fill="D6E3BC" w:themeFill="accent3" w:themeFillTint="66"/>
          </w:tcPr>
          <w:p w:rsidR="00031764" w:rsidRDefault="00031764" w:rsidP="00031764">
            <w:pPr>
              <w:spacing w:after="0" w:line="259" w:lineRule="auto"/>
              <w:ind w:left="0" w:firstLine="0"/>
              <w:jc w:val="left"/>
              <w:rPr>
                <w:b/>
                <w:sz w:val="22"/>
              </w:rPr>
            </w:pPr>
          </w:p>
        </w:tc>
        <w:tc>
          <w:tcPr>
            <w:tcW w:w="2344" w:type="dxa"/>
          </w:tcPr>
          <w:p w:rsidR="00031764" w:rsidRDefault="00613C04" w:rsidP="00031764">
            <w:pPr>
              <w:spacing w:after="0" w:line="259" w:lineRule="auto"/>
              <w:ind w:left="0" w:firstLine="0"/>
              <w:jc w:val="left"/>
              <w:rPr>
                <w:b/>
                <w:sz w:val="22"/>
              </w:rPr>
            </w:pPr>
            <w:r>
              <w:rPr>
                <w:b/>
              </w:rPr>
              <w:t>Attuazione</w:t>
            </w:r>
            <w:r w:rsidR="00031764" w:rsidRPr="00C020D5">
              <w:rPr>
                <w:b/>
              </w:rPr>
              <w:t xml:space="preserve">  della procedura per l’adozione della misura “Commissioni, assegnazione di uffici e conferimento di incarichi in caso di condanna per delitti contro la PA”</w:t>
            </w:r>
          </w:p>
        </w:tc>
        <w:tc>
          <w:tcPr>
            <w:tcW w:w="1538" w:type="dxa"/>
            <w:shd w:val="clear" w:color="auto" w:fill="auto"/>
          </w:tcPr>
          <w:p w:rsidR="00031764" w:rsidRPr="00083DB3" w:rsidRDefault="00031764" w:rsidP="00031764">
            <w:pPr>
              <w:pStyle w:val="TableParagraph"/>
              <w:spacing w:line="331" w:lineRule="exact"/>
              <w:ind w:left="0"/>
              <w:rPr>
                <w:sz w:val="20"/>
                <w:szCs w:val="20"/>
              </w:rPr>
            </w:pPr>
            <w:r w:rsidRPr="00083DB3">
              <w:rPr>
                <w:sz w:val="20"/>
                <w:szCs w:val="20"/>
              </w:rPr>
              <w:t>Controllo</w:t>
            </w:r>
          </w:p>
        </w:tc>
        <w:tc>
          <w:tcPr>
            <w:tcW w:w="2292" w:type="dxa"/>
            <w:shd w:val="clear" w:color="auto" w:fill="auto"/>
          </w:tcPr>
          <w:p w:rsidR="00031764" w:rsidRPr="003E15DC" w:rsidRDefault="00031764" w:rsidP="00E716D1">
            <w:r>
              <w:t xml:space="preserve">Vigilanza sulla attuazione delle indicazioni operative </w:t>
            </w:r>
            <w:r w:rsidRPr="00F32311">
              <w:t xml:space="preserve">e procedurali per </w:t>
            </w:r>
            <w:r>
              <w:t>l’accesso ai ruoli a tempo determinato e indeterminato del personale e per incarichi di lavoro autonomo, per la verifica delle condizioni ostative di cui all’art.35 bis da parte dei membri di commissioni di gara ecc., per l’acquisizione di dichiarazioni da parte componenti commissione esaminatrice ai sensi art.76DPR 445/2000</w:t>
            </w:r>
          </w:p>
        </w:tc>
        <w:tc>
          <w:tcPr>
            <w:tcW w:w="1999" w:type="dxa"/>
          </w:tcPr>
          <w:p w:rsidR="00031764" w:rsidRDefault="00031764" w:rsidP="00031764">
            <w:r>
              <w:t>R.P.C.T. e Consiglio dell’Ordine</w:t>
            </w:r>
          </w:p>
          <w:p w:rsidR="00031764" w:rsidRPr="003E15DC" w:rsidRDefault="00031764" w:rsidP="00031764">
            <w:pPr>
              <w:pStyle w:val="TableParagraph"/>
              <w:spacing w:line="331" w:lineRule="exact"/>
              <w:ind w:left="104"/>
            </w:pPr>
          </w:p>
        </w:tc>
        <w:tc>
          <w:tcPr>
            <w:tcW w:w="1427" w:type="dxa"/>
          </w:tcPr>
          <w:p w:rsidR="00031764" w:rsidRPr="003E15DC" w:rsidRDefault="00031764" w:rsidP="00031764">
            <w:pPr>
              <w:pStyle w:val="TableParagraph"/>
              <w:spacing w:line="331" w:lineRule="exact"/>
              <w:ind w:left="104"/>
            </w:pPr>
            <w:r>
              <w:t>31/12/2021</w:t>
            </w:r>
          </w:p>
        </w:tc>
        <w:tc>
          <w:tcPr>
            <w:tcW w:w="2292" w:type="dxa"/>
          </w:tcPr>
          <w:p w:rsidR="00031764" w:rsidRPr="00E716D1" w:rsidRDefault="00031764" w:rsidP="00031764">
            <w:pPr>
              <w:rPr>
                <w:szCs w:val="20"/>
              </w:rPr>
            </w:pPr>
            <w:r w:rsidRPr="00E716D1">
              <w:rPr>
                <w:szCs w:val="20"/>
              </w:rPr>
              <w:t>Verbali di Consiglio</w:t>
            </w:r>
          </w:p>
          <w:p w:rsidR="00031764" w:rsidRPr="00E716D1" w:rsidRDefault="00031764" w:rsidP="00031764">
            <w:pPr>
              <w:rPr>
                <w:szCs w:val="20"/>
              </w:rPr>
            </w:pPr>
            <w:r w:rsidRPr="00E716D1">
              <w:rPr>
                <w:szCs w:val="20"/>
              </w:rPr>
              <w:t xml:space="preserve">Presenza agli atti delle dichiarazioni in ordine all’assenza delle condizioni ostative di cui all’art. 35 bis del </w:t>
            </w:r>
            <w:proofErr w:type="spellStart"/>
            <w:r w:rsidRPr="00E716D1">
              <w:rPr>
                <w:szCs w:val="20"/>
              </w:rPr>
              <w:t>D.Lgs.</w:t>
            </w:r>
            <w:proofErr w:type="spellEnd"/>
            <w:r w:rsidRPr="00E716D1">
              <w:rPr>
                <w:szCs w:val="20"/>
              </w:rPr>
              <w:t xml:space="preserve"> 165/2001 da parte dei membri delle commissioni di gara e di concorso, ecc.</w:t>
            </w:r>
          </w:p>
          <w:p w:rsidR="00031764" w:rsidRPr="00E716D1" w:rsidRDefault="00031764" w:rsidP="00031764">
            <w:pPr>
              <w:pStyle w:val="TableParagraph"/>
              <w:spacing w:line="237" w:lineRule="auto"/>
              <w:ind w:left="0"/>
              <w:rPr>
                <w:sz w:val="20"/>
                <w:szCs w:val="20"/>
              </w:rPr>
            </w:pPr>
            <w:r w:rsidRPr="00E716D1">
              <w:rPr>
                <w:sz w:val="20"/>
                <w:szCs w:val="20"/>
              </w:rPr>
              <w:t xml:space="preserve">Presenza agli atti delle dichiarazioni sostitutive che i componenti della commissione esaminatrice, presa visione dell’elenco dei candidati ammessi alla procedura concorsuale, devono rendere prima </w:t>
            </w:r>
            <w:r w:rsidR="00A97AD9">
              <w:rPr>
                <w:sz w:val="20"/>
                <w:szCs w:val="20"/>
              </w:rPr>
              <w:t>dell’inizio dei lavori.</w:t>
            </w:r>
          </w:p>
        </w:tc>
      </w:tr>
    </w:tbl>
    <w:p w:rsidR="008341E7" w:rsidRDefault="008341E7" w:rsidP="004C7EC7">
      <w:pPr>
        <w:spacing w:after="0" w:line="259" w:lineRule="auto"/>
        <w:ind w:left="0" w:firstLine="0"/>
        <w:jc w:val="left"/>
        <w:rPr>
          <w:b/>
          <w:sz w:val="22"/>
        </w:rPr>
      </w:pPr>
    </w:p>
    <w:p w:rsidR="008341E7" w:rsidRDefault="008341E7" w:rsidP="008341E7">
      <w:r>
        <w:br w:type="page"/>
      </w:r>
    </w:p>
    <w:p w:rsidR="004C7EC7" w:rsidRDefault="004C7EC7" w:rsidP="004C7EC7">
      <w:pPr>
        <w:spacing w:after="0" w:line="259" w:lineRule="auto"/>
        <w:ind w:left="0" w:firstLine="0"/>
        <w:jc w:val="left"/>
        <w:rPr>
          <w:b/>
          <w:sz w:val="22"/>
        </w:rPr>
      </w:pPr>
    </w:p>
    <w:p w:rsidR="002E71C3" w:rsidRPr="00540894" w:rsidRDefault="002E71C3" w:rsidP="002E71C3">
      <w:pPr>
        <w:jc w:val="center"/>
        <w:rPr>
          <w:b/>
          <w:color w:val="FF0000"/>
          <w:sz w:val="24"/>
          <w:szCs w:val="24"/>
        </w:rPr>
      </w:pPr>
      <w:r w:rsidRPr="00540894">
        <w:rPr>
          <w:b/>
          <w:color w:val="FF0000"/>
          <w:sz w:val="24"/>
          <w:szCs w:val="24"/>
        </w:rPr>
        <w:t xml:space="preserve">PIANO DEI CONTROLLI – MISURE </w:t>
      </w:r>
      <w:r>
        <w:rPr>
          <w:b/>
          <w:color w:val="FF0000"/>
          <w:sz w:val="24"/>
          <w:szCs w:val="24"/>
        </w:rPr>
        <w:t>SPECIFICHE</w:t>
      </w:r>
    </w:p>
    <w:p w:rsidR="002E71C3" w:rsidRPr="002E71C3" w:rsidRDefault="002E71C3" w:rsidP="002E71C3">
      <w:pPr>
        <w:spacing w:after="0" w:line="259" w:lineRule="auto"/>
        <w:ind w:left="0" w:firstLine="0"/>
        <w:jc w:val="left"/>
        <w:rPr>
          <w:b/>
          <w:sz w:val="22"/>
        </w:rPr>
      </w:pPr>
    </w:p>
    <w:tbl>
      <w:tblPr>
        <w:tblStyle w:val="Grigliatabella"/>
        <w:tblW w:w="0" w:type="auto"/>
        <w:tblLook w:val="04A0" w:firstRow="1" w:lastRow="0" w:firstColumn="1" w:lastColumn="0" w:noHBand="0" w:noVBand="1"/>
      </w:tblPr>
      <w:tblGrid>
        <w:gridCol w:w="1553"/>
        <w:gridCol w:w="1703"/>
        <w:gridCol w:w="1625"/>
        <w:gridCol w:w="1771"/>
        <w:gridCol w:w="2254"/>
        <w:gridCol w:w="1703"/>
        <w:gridCol w:w="1932"/>
      </w:tblGrid>
      <w:tr w:rsidR="002E71C3" w:rsidRPr="002E71C3" w:rsidTr="00FF1880">
        <w:tc>
          <w:tcPr>
            <w:tcW w:w="1553" w:type="dxa"/>
          </w:tcPr>
          <w:p w:rsidR="002E71C3" w:rsidRPr="002E71C3" w:rsidRDefault="002E71C3" w:rsidP="002E71C3">
            <w:pPr>
              <w:spacing w:after="0" w:line="259" w:lineRule="auto"/>
              <w:ind w:left="0" w:firstLine="0"/>
              <w:jc w:val="left"/>
              <w:rPr>
                <w:b/>
                <w:sz w:val="22"/>
              </w:rPr>
            </w:pPr>
            <w:r w:rsidRPr="002E71C3">
              <w:rPr>
                <w:b/>
                <w:sz w:val="22"/>
              </w:rPr>
              <w:t>AREA DI RISCHIO</w:t>
            </w:r>
          </w:p>
        </w:tc>
        <w:tc>
          <w:tcPr>
            <w:tcW w:w="1703" w:type="dxa"/>
          </w:tcPr>
          <w:p w:rsidR="002E71C3" w:rsidRPr="002E71C3" w:rsidRDefault="002E71C3" w:rsidP="002E71C3">
            <w:pPr>
              <w:spacing w:after="0" w:line="259" w:lineRule="auto"/>
              <w:ind w:left="0" w:firstLine="0"/>
              <w:jc w:val="left"/>
              <w:rPr>
                <w:b/>
                <w:sz w:val="22"/>
              </w:rPr>
            </w:pPr>
            <w:r w:rsidRPr="002E71C3">
              <w:rPr>
                <w:b/>
                <w:sz w:val="22"/>
              </w:rPr>
              <w:t>PROCESSO</w:t>
            </w:r>
          </w:p>
        </w:tc>
        <w:tc>
          <w:tcPr>
            <w:tcW w:w="1625" w:type="dxa"/>
          </w:tcPr>
          <w:p w:rsidR="002E71C3" w:rsidRPr="002E71C3" w:rsidRDefault="002E71C3" w:rsidP="002E71C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TIPOLOGIA MISURA</w:t>
            </w:r>
          </w:p>
        </w:tc>
        <w:tc>
          <w:tcPr>
            <w:tcW w:w="1681" w:type="dxa"/>
          </w:tcPr>
          <w:p w:rsidR="002E71C3" w:rsidRPr="002E71C3" w:rsidRDefault="002E71C3" w:rsidP="002E71C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DESCRIZIONE MISURA</w:t>
            </w:r>
          </w:p>
        </w:tc>
        <w:tc>
          <w:tcPr>
            <w:tcW w:w="1750" w:type="dxa"/>
          </w:tcPr>
          <w:p w:rsidR="002E71C3" w:rsidRPr="002E71C3" w:rsidRDefault="002E71C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 xml:space="preserve">RESPONSABILE </w:t>
            </w:r>
            <w:r w:rsidR="00B946D3">
              <w:rPr>
                <w:rFonts w:eastAsia="Calibri"/>
                <w:b/>
                <w:color w:val="auto"/>
                <w:sz w:val="22"/>
                <w:lang w:bidi="it-IT"/>
              </w:rPr>
              <w:t>PROGRAMMAZIONE</w:t>
            </w:r>
          </w:p>
        </w:tc>
        <w:tc>
          <w:tcPr>
            <w:tcW w:w="1703" w:type="dxa"/>
          </w:tcPr>
          <w:p w:rsidR="002E71C3" w:rsidRPr="002E71C3" w:rsidRDefault="002E71C3" w:rsidP="002E71C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TEMPI DI ATTUAZIONE</w:t>
            </w:r>
          </w:p>
        </w:tc>
        <w:tc>
          <w:tcPr>
            <w:tcW w:w="1932" w:type="dxa"/>
          </w:tcPr>
          <w:p w:rsidR="002E71C3" w:rsidRPr="002E71C3" w:rsidRDefault="002E71C3" w:rsidP="002E71C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MONITORAGGIO ED INDICATORI</w:t>
            </w:r>
          </w:p>
        </w:tc>
      </w:tr>
      <w:tr w:rsidR="002E71C3" w:rsidRPr="002E71C3" w:rsidTr="00FF1880">
        <w:trPr>
          <w:trHeight w:val="1367"/>
        </w:trPr>
        <w:tc>
          <w:tcPr>
            <w:tcW w:w="1553" w:type="dxa"/>
            <w:vMerge w:val="restart"/>
            <w:shd w:val="clear" w:color="auto" w:fill="D6E3BC" w:themeFill="accent3" w:themeFillTint="66"/>
          </w:tcPr>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color w:val="FF0000"/>
                <w:sz w:val="22"/>
              </w:rPr>
            </w:pPr>
            <w:r w:rsidRPr="002E71C3">
              <w:rPr>
                <w:b/>
                <w:color w:val="FF0000"/>
                <w:sz w:val="22"/>
              </w:rPr>
              <w:t>ACQUISIZIONE E GESTIONE DEL PERSONALE</w:t>
            </w: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tc>
        <w:tc>
          <w:tcPr>
            <w:tcW w:w="1703" w:type="dxa"/>
          </w:tcPr>
          <w:p w:rsidR="002E71C3" w:rsidRPr="002E71C3" w:rsidRDefault="002E71C3" w:rsidP="002E71C3">
            <w:pPr>
              <w:spacing w:after="0" w:line="259" w:lineRule="auto"/>
              <w:ind w:left="0" w:firstLine="0"/>
              <w:jc w:val="left"/>
              <w:rPr>
                <w:b/>
                <w:sz w:val="22"/>
              </w:rPr>
            </w:pPr>
            <w:r w:rsidRPr="002E71C3">
              <w:rPr>
                <w:b/>
                <w:sz w:val="22"/>
              </w:rPr>
              <w:t>Reclutamento e modifica del rapporto di lavoro</w:t>
            </w:r>
          </w:p>
        </w:tc>
        <w:tc>
          <w:tcPr>
            <w:tcW w:w="1625" w:type="dxa"/>
            <w:shd w:val="clear" w:color="auto" w:fill="auto"/>
          </w:tcPr>
          <w:p w:rsidR="002E71C3" w:rsidRPr="009445E1" w:rsidRDefault="002E71C3" w:rsidP="002E71C3">
            <w:pPr>
              <w:spacing w:after="0" w:line="259" w:lineRule="auto"/>
              <w:ind w:left="0" w:firstLine="0"/>
              <w:jc w:val="left"/>
              <w:rPr>
                <w:color w:val="000000" w:themeColor="text1"/>
                <w:szCs w:val="20"/>
              </w:rPr>
            </w:pPr>
            <w:r w:rsidRPr="009445E1">
              <w:rPr>
                <w:color w:val="000000" w:themeColor="text1"/>
                <w:szCs w:val="20"/>
              </w:rPr>
              <w:t>Formazione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 xml:space="preserve">Controllo </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Trasparenza</w:t>
            </w:r>
          </w:p>
        </w:tc>
        <w:tc>
          <w:tcPr>
            <w:tcW w:w="1681" w:type="dxa"/>
            <w:shd w:val="clear" w:color="auto" w:fill="auto"/>
          </w:tcPr>
          <w:p w:rsidR="002E71C3" w:rsidRPr="002E71C3" w:rsidRDefault="002E71C3" w:rsidP="002E71C3">
            <w:pPr>
              <w:spacing w:after="0" w:line="259" w:lineRule="auto"/>
              <w:ind w:left="0" w:firstLine="0"/>
              <w:jc w:val="left"/>
              <w:rPr>
                <w:szCs w:val="20"/>
              </w:rPr>
            </w:pPr>
            <w:r w:rsidRPr="002E71C3">
              <w:rPr>
                <w:szCs w:val="20"/>
              </w:rPr>
              <w:t>Partecipazione dei consiglieri e dei dipendenti a corsi specifici sull’argomento.</w:t>
            </w:r>
          </w:p>
          <w:p w:rsidR="002E71C3" w:rsidRPr="002E71C3" w:rsidRDefault="002E71C3" w:rsidP="002E71C3">
            <w:pPr>
              <w:spacing w:after="0" w:line="259" w:lineRule="auto"/>
              <w:ind w:left="0" w:firstLine="0"/>
              <w:jc w:val="left"/>
              <w:rPr>
                <w:szCs w:val="20"/>
              </w:rPr>
            </w:pPr>
          </w:p>
          <w:p w:rsidR="002E71C3" w:rsidRPr="002E71C3" w:rsidRDefault="002E71C3" w:rsidP="002E71C3">
            <w:pPr>
              <w:rPr>
                <w:szCs w:val="20"/>
              </w:rPr>
            </w:pPr>
            <w:r w:rsidRPr="002E71C3">
              <w:rPr>
                <w:szCs w:val="20"/>
              </w:rPr>
              <w:t>Controllo del R.U.P. (Tesoriere) sulla scelta delle modalità di reclutamento e sul rispetto delle procedure stabilite per legge</w:t>
            </w:r>
          </w:p>
          <w:p w:rsidR="002E71C3" w:rsidRPr="002E71C3" w:rsidRDefault="002E71C3" w:rsidP="002E71C3">
            <w:pPr>
              <w:rPr>
                <w:szCs w:val="20"/>
              </w:rPr>
            </w:pPr>
          </w:p>
          <w:p w:rsidR="002E71C3" w:rsidRPr="002E71C3" w:rsidRDefault="002E71C3" w:rsidP="002E71C3">
            <w:pPr>
              <w:spacing w:line="259" w:lineRule="auto"/>
            </w:pPr>
            <w:r w:rsidRPr="002E71C3">
              <w:t>Predete</w:t>
            </w:r>
            <w:r w:rsidR="008341E7">
              <w:t>r</w:t>
            </w:r>
            <w:r w:rsidRPr="002E71C3">
              <w:t>min</w:t>
            </w:r>
            <w:r w:rsidR="008341E7">
              <w:t>a</w:t>
            </w:r>
            <w:r w:rsidRPr="002E71C3">
              <w:t>zione dei criteri di selezione e pubblicazione del bando di concorso/avviso di mobilità e</w:t>
            </w:r>
            <w:r w:rsidR="008341E7">
              <w:t xml:space="preserve"> </w:t>
            </w:r>
            <w:r w:rsidRPr="002E71C3">
              <w:t>dell’esito finale della selezione</w:t>
            </w:r>
          </w:p>
          <w:p w:rsidR="002E71C3" w:rsidRPr="002E71C3" w:rsidRDefault="002E71C3" w:rsidP="002E71C3">
            <w:pPr>
              <w:rPr>
                <w:szCs w:val="20"/>
              </w:rPr>
            </w:pPr>
          </w:p>
        </w:tc>
        <w:tc>
          <w:tcPr>
            <w:tcW w:w="1750" w:type="dxa"/>
          </w:tcPr>
          <w:p w:rsidR="002E71C3" w:rsidRPr="002E71C3" w:rsidRDefault="002E71C3" w:rsidP="002E71C3">
            <w:pPr>
              <w:spacing w:after="0" w:line="259" w:lineRule="auto"/>
              <w:ind w:left="0" w:firstLine="0"/>
              <w:jc w:val="left"/>
              <w:rPr>
                <w:szCs w:val="20"/>
              </w:rPr>
            </w:pPr>
            <w:r w:rsidRPr="002E71C3">
              <w:rPr>
                <w:szCs w:val="20"/>
              </w:rPr>
              <w:t>Consiglio dell’ordine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R.U.P.</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r w:rsidRPr="002E71C3">
              <w:t>Consiglio dell’Ordine</w:t>
            </w:r>
          </w:p>
          <w:p w:rsidR="002E71C3" w:rsidRPr="002E71C3" w:rsidRDefault="002E71C3" w:rsidP="002E71C3">
            <w:pPr>
              <w:spacing w:after="0" w:line="259" w:lineRule="auto"/>
              <w:ind w:left="0" w:firstLine="0"/>
              <w:jc w:val="left"/>
              <w:rPr>
                <w:szCs w:val="20"/>
              </w:rPr>
            </w:pPr>
          </w:p>
        </w:tc>
        <w:tc>
          <w:tcPr>
            <w:tcW w:w="1703" w:type="dxa"/>
          </w:tcPr>
          <w:p w:rsidR="002E71C3" w:rsidRPr="002E71C3" w:rsidRDefault="00F60C1B" w:rsidP="002E71C3">
            <w:pPr>
              <w:spacing w:after="0" w:line="259" w:lineRule="auto"/>
              <w:ind w:left="0" w:firstLine="0"/>
              <w:jc w:val="left"/>
              <w:rPr>
                <w:szCs w:val="20"/>
              </w:rPr>
            </w:pPr>
            <w:r>
              <w:rPr>
                <w:szCs w:val="20"/>
              </w:rPr>
              <w:t>Scadenza triennio 2022-2024</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rPr>
                <w:szCs w:val="20"/>
              </w:rPr>
            </w:pPr>
            <w:r w:rsidRPr="002E71C3">
              <w:rPr>
                <w:szCs w:val="20"/>
              </w:rPr>
              <w:t>Già attuata (Controllo di volta in volta)</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t>Di volta in volta per ogni procedimento di reclutamento</w:t>
            </w:r>
          </w:p>
        </w:tc>
        <w:tc>
          <w:tcPr>
            <w:tcW w:w="1932" w:type="dxa"/>
          </w:tcPr>
          <w:p w:rsidR="002E71C3" w:rsidRPr="002E71C3" w:rsidRDefault="002E71C3" w:rsidP="002E71C3">
            <w:pPr>
              <w:spacing w:after="0" w:line="259" w:lineRule="auto"/>
              <w:ind w:left="0" w:firstLine="0"/>
              <w:jc w:val="left"/>
              <w:rPr>
                <w:szCs w:val="20"/>
              </w:rPr>
            </w:pPr>
            <w:r w:rsidRPr="002E71C3">
              <w:rPr>
                <w:szCs w:val="20"/>
              </w:rPr>
              <w:t>Annuale – verifica attestati di frequenza evento formativo</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Verifica verbali di consiglio (50%)</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r w:rsidRPr="002E71C3">
              <w:t>Presenza agli atti di dichiarazioni sull’assenza di rapporti di parentela, coniugio tra i concorrenti e i commissari.</w:t>
            </w:r>
          </w:p>
          <w:p w:rsidR="002E71C3" w:rsidRPr="002E71C3" w:rsidRDefault="002E71C3" w:rsidP="002E71C3">
            <w:pPr>
              <w:spacing w:after="0" w:line="259" w:lineRule="auto"/>
              <w:ind w:left="0" w:firstLine="0"/>
              <w:jc w:val="left"/>
              <w:rPr>
                <w:szCs w:val="20"/>
              </w:rPr>
            </w:pPr>
            <w:r w:rsidRPr="002E71C3">
              <w:t>Verifica verbali di consiglio (50%)</w:t>
            </w:r>
          </w:p>
        </w:tc>
      </w:tr>
      <w:tr w:rsidR="002E71C3" w:rsidRPr="002E71C3" w:rsidTr="00FF1880">
        <w:trPr>
          <w:trHeight w:val="1401"/>
        </w:trPr>
        <w:tc>
          <w:tcPr>
            <w:tcW w:w="1553"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703" w:type="dxa"/>
          </w:tcPr>
          <w:p w:rsidR="002E71C3" w:rsidRPr="002E71C3" w:rsidRDefault="002E71C3" w:rsidP="002E71C3">
            <w:pPr>
              <w:spacing w:after="0" w:line="259" w:lineRule="auto"/>
              <w:ind w:left="0" w:firstLine="0"/>
              <w:jc w:val="left"/>
              <w:rPr>
                <w:b/>
                <w:sz w:val="22"/>
              </w:rPr>
            </w:pPr>
            <w:r w:rsidRPr="002E71C3">
              <w:rPr>
                <w:b/>
                <w:sz w:val="22"/>
              </w:rPr>
              <w:t>Progressioni di carriera (progressione orizzontale)</w:t>
            </w:r>
          </w:p>
        </w:tc>
        <w:tc>
          <w:tcPr>
            <w:tcW w:w="1625" w:type="dxa"/>
            <w:shd w:val="clear" w:color="auto" w:fill="auto"/>
          </w:tcPr>
          <w:p w:rsidR="002E71C3" w:rsidRPr="009445E1" w:rsidRDefault="002E71C3" w:rsidP="002E71C3">
            <w:pPr>
              <w:spacing w:after="0" w:line="259" w:lineRule="auto"/>
              <w:ind w:left="0" w:firstLine="0"/>
              <w:jc w:val="left"/>
              <w:rPr>
                <w:color w:val="000000" w:themeColor="text1"/>
                <w:szCs w:val="20"/>
              </w:rPr>
            </w:pPr>
            <w:r w:rsidRPr="009445E1">
              <w:rPr>
                <w:color w:val="000000" w:themeColor="text1"/>
                <w:szCs w:val="20"/>
              </w:rPr>
              <w:t>Formazione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Controllo</w:t>
            </w:r>
          </w:p>
        </w:tc>
        <w:tc>
          <w:tcPr>
            <w:tcW w:w="1681" w:type="dxa"/>
            <w:shd w:val="clear" w:color="auto" w:fill="auto"/>
          </w:tcPr>
          <w:p w:rsidR="002E71C3" w:rsidRPr="002E71C3" w:rsidRDefault="002E71C3" w:rsidP="002E71C3">
            <w:pPr>
              <w:spacing w:after="0" w:line="259" w:lineRule="auto"/>
              <w:ind w:left="0" w:firstLine="0"/>
              <w:jc w:val="left"/>
              <w:rPr>
                <w:szCs w:val="20"/>
              </w:rPr>
            </w:pPr>
            <w:r w:rsidRPr="002E71C3">
              <w:rPr>
                <w:szCs w:val="20"/>
              </w:rPr>
              <w:t>Partecipazione dei consiglieri e dei dipendenti a corsi specifici sull’argomento.</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Controllo del R.U.P. (Tesoriere) sul rispetto delle procedure stabilite per legge e sul rispetto dei criteri prestabiliti di valutazione</w:t>
            </w:r>
          </w:p>
        </w:tc>
        <w:tc>
          <w:tcPr>
            <w:tcW w:w="1750" w:type="dxa"/>
          </w:tcPr>
          <w:p w:rsidR="002E71C3" w:rsidRPr="002E71C3" w:rsidRDefault="002E71C3" w:rsidP="002E71C3">
            <w:pPr>
              <w:spacing w:after="0" w:line="259" w:lineRule="auto"/>
              <w:ind w:left="0" w:firstLine="0"/>
              <w:jc w:val="left"/>
              <w:rPr>
                <w:szCs w:val="20"/>
              </w:rPr>
            </w:pPr>
            <w:r w:rsidRPr="002E71C3">
              <w:rPr>
                <w:szCs w:val="20"/>
              </w:rPr>
              <w:t>Consiglio dell’ordine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R.U.P.</w:t>
            </w:r>
          </w:p>
          <w:p w:rsidR="002E71C3" w:rsidRPr="002E71C3" w:rsidRDefault="002E71C3" w:rsidP="002E71C3">
            <w:pPr>
              <w:spacing w:after="0" w:line="259" w:lineRule="auto"/>
              <w:ind w:left="0" w:firstLine="0"/>
              <w:jc w:val="left"/>
              <w:rPr>
                <w:szCs w:val="20"/>
              </w:rPr>
            </w:pPr>
          </w:p>
        </w:tc>
        <w:tc>
          <w:tcPr>
            <w:tcW w:w="1703" w:type="dxa"/>
          </w:tcPr>
          <w:p w:rsidR="002E71C3" w:rsidRPr="002E71C3" w:rsidRDefault="00F60C1B" w:rsidP="002E71C3">
            <w:pPr>
              <w:spacing w:after="0" w:line="259" w:lineRule="auto"/>
              <w:ind w:left="0" w:firstLine="0"/>
              <w:jc w:val="left"/>
              <w:rPr>
                <w:szCs w:val="20"/>
              </w:rPr>
            </w:pPr>
            <w:r>
              <w:rPr>
                <w:szCs w:val="20"/>
              </w:rPr>
              <w:t>Scadenza triennio 2022-2024</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r w:rsidRPr="002E71C3">
              <w:t>Di volta in volta per ogni procedimento di progressione di carriera</w:t>
            </w:r>
          </w:p>
          <w:p w:rsidR="002E71C3" w:rsidRPr="002E71C3" w:rsidRDefault="002E71C3" w:rsidP="002E71C3">
            <w:pPr>
              <w:spacing w:after="0" w:line="259" w:lineRule="auto"/>
              <w:ind w:left="0" w:firstLine="0"/>
              <w:jc w:val="left"/>
              <w:rPr>
                <w:szCs w:val="20"/>
              </w:rPr>
            </w:pPr>
          </w:p>
        </w:tc>
        <w:tc>
          <w:tcPr>
            <w:tcW w:w="1932" w:type="dxa"/>
          </w:tcPr>
          <w:p w:rsidR="002E71C3" w:rsidRPr="002E71C3" w:rsidRDefault="002E71C3" w:rsidP="002E71C3">
            <w:pPr>
              <w:spacing w:after="0" w:line="259" w:lineRule="auto"/>
              <w:ind w:left="0" w:firstLine="0"/>
              <w:jc w:val="left"/>
              <w:rPr>
                <w:szCs w:val="20"/>
              </w:rPr>
            </w:pPr>
            <w:r w:rsidRPr="002E71C3">
              <w:rPr>
                <w:szCs w:val="20"/>
              </w:rPr>
              <w:t>Annuale – verifica attestati di frequenza evento formativo</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Verifica verbali di consiglio (50%)</w:t>
            </w:r>
          </w:p>
        </w:tc>
      </w:tr>
      <w:tr w:rsidR="002E71C3" w:rsidRPr="002E71C3" w:rsidTr="00FF1880">
        <w:trPr>
          <w:trHeight w:val="991"/>
        </w:trPr>
        <w:tc>
          <w:tcPr>
            <w:tcW w:w="1553"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703" w:type="dxa"/>
          </w:tcPr>
          <w:p w:rsidR="002E71C3" w:rsidRPr="002E71C3" w:rsidRDefault="002E71C3" w:rsidP="002E71C3">
            <w:pPr>
              <w:spacing w:after="0" w:line="259" w:lineRule="auto"/>
              <w:ind w:left="0" w:firstLine="0"/>
              <w:jc w:val="left"/>
              <w:rPr>
                <w:b/>
                <w:sz w:val="22"/>
              </w:rPr>
            </w:pPr>
            <w:r w:rsidRPr="002E71C3">
              <w:rPr>
                <w:b/>
                <w:sz w:val="22"/>
              </w:rPr>
              <w:t>Conferimento incarichi di collaborazione</w:t>
            </w:r>
          </w:p>
        </w:tc>
        <w:tc>
          <w:tcPr>
            <w:tcW w:w="1625" w:type="dxa"/>
            <w:shd w:val="clear" w:color="auto" w:fill="auto"/>
          </w:tcPr>
          <w:p w:rsidR="002E71C3" w:rsidRPr="009445E1" w:rsidRDefault="002E71C3" w:rsidP="002E71C3">
            <w:pPr>
              <w:spacing w:after="0" w:line="259" w:lineRule="auto"/>
              <w:ind w:left="0" w:firstLine="0"/>
              <w:jc w:val="left"/>
              <w:rPr>
                <w:color w:val="000000" w:themeColor="text1"/>
                <w:szCs w:val="20"/>
              </w:rPr>
            </w:pPr>
            <w:r w:rsidRPr="009445E1">
              <w:rPr>
                <w:color w:val="000000" w:themeColor="text1"/>
                <w:szCs w:val="20"/>
              </w:rPr>
              <w:t>Formazione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Controllo</w:t>
            </w:r>
          </w:p>
        </w:tc>
        <w:tc>
          <w:tcPr>
            <w:tcW w:w="1681" w:type="dxa"/>
            <w:shd w:val="clear" w:color="auto" w:fill="auto"/>
          </w:tcPr>
          <w:p w:rsidR="002E71C3" w:rsidRPr="002E71C3" w:rsidRDefault="002E71C3" w:rsidP="002E71C3">
            <w:pPr>
              <w:spacing w:after="0" w:line="259" w:lineRule="auto"/>
              <w:ind w:left="0" w:firstLine="0"/>
              <w:jc w:val="left"/>
              <w:rPr>
                <w:szCs w:val="20"/>
              </w:rPr>
            </w:pPr>
            <w:r w:rsidRPr="002E71C3">
              <w:rPr>
                <w:szCs w:val="20"/>
              </w:rPr>
              <w:t>Partecipazione dei consiglieri e dei dipendenti a corsi specifici sull’argomento.</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Controllo del R.U.P. (Tesoriere) sull’esistenza dei presupposti di legge e sul rispetto dei criteri prestabiliti di valutazione</w:t>
            </w:r>
          </w:p>
        </w:tc>
        <w:tc>
          <w:tcPr>
            <w:tcW w:w="1750" w:type="dxa"/>
          </w:tcPr>
          <w:p w:rsidR="002E71C3" w:rsidRPr="002E71C3" w:rsidRDefault="002E71C3" w:rsidP="002E71C3">
            <w:pPr>
              <w:spacing w:after="0" w:line="259" w:lineRule="auto"/>
              <w:ind w:left="0" w:firstLine="0"/>
              <w:jc w:val="left"/>
              <w:rPr>
                <w:szCs w:val="20"/>
              </w:rPr>
            </w:pPr>
            <w:r w:rsidRPr="002E71C3">
              <w:rPr>
                <w:szCs w:val="20"/>
              </w:rPr>
              <w:t>Consiglio dell’ordine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R.U.P:</w:t>
            </w:r>
          </w:p>
        </w:tc>
        <w:tc>
          <w:tcPr>
            <w:tcW w:w="1703" w:type="dxa"/>
          </w:tcPr>
          <w:p w:rsidR="002E71C3" w:rsidRPr="002E71C3" w:rsidRDefault="00F60C1B" w:rsidP="002E71C3">
            <w:pPr>
              <w:spacing w:after="0" w:line="259" w:lineRule="auto"/>
              <w:ind w:left="0" w:firstLine="0"/>
              <w:jc w:val="left"/>
              <w:rPr>
                <w:szCs w:val="20"/>
              </w:rPr>
            </w:pPr>
            <w:r>
              <w:rPr>
                <w:szCs w:val="20"/>
              </w:rPr>
              <w:t>Scadenza triennio 2022-2024</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rPr>
                <w:szCs w:val="20"/>
              </w:rPr>
            </w:pPr>
            <w:r w:rsidRPr="002E71C3">
              <w:rPr>
                <w:szCs w:val="20"/>
              </w:rPr>
              <w:t>Già attuata (Controllo di volta in volta)</w:t>
            </w:r>
          </w:p>
          <w:p w:rsidR="002E71C3" w:rsidRPr="002E71C3" w:rsidRDefault="002E71C3" w:rsidP="002E71C3">
            <w:pPr>
              <w:spacing w:after="0" w:line="259" w:lineRule="auto"/>
              <w:ind w:left="0" w:firstLine="0"/>
              <w:jc w:val="left"/>
              <w:rPr>
                <w:szCs w:val="20"/>
              </w:rPr>
            </w:pPr>
          </w:p>
        </w:tc>
        <w:tc>
          <w:tcPr>
            <w:tcW w:w="1932" w:type="dxa"/>
          </w:tcPr>
          <w:p w:rsidR="002E71C3" w:rsidRPr="002E71C3" w:rsidRDefault="002E71C3" w:rsidP="002E71C3">
            <w:pPr>
              <w:spacing w:after="0" w:line="259" w:lineRule="auto"/>
              <w:ind w:left="0" w:firstLine="0"/>
              <w:jc w:val="left"/>
              <w:rPr>
                <w:szCs w:val="20"/>
              </w:rPr>
            </w:pPr>
            <w:r w:rsidRPr="002E71C3">
              <w:rPr>
                <w:szCs w:val="20"/>
              </w:rPr>
              <w:t>Annuale – verifica attestati di frequenza evento formativo</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Verifica verbali di consiglio (50%)</w:t>
            </w:r>
          </w:p>
        </w:tc>
      </w:tr>
    </w:tbl>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tbl>
      <w:tblPr>
        <w:tblStyle w:val="Grigliatabella"/>
        <w:tblW w:w="12041" w:type="dxa"/>
        <w:tblLook w:val="04A0" w:firstRow="1" w:lastRow="0" w:firstColumn="1" w:lastColumn="0" w:noHBand="0" w:noVBand="1"/>
      </w:tblPr>
      <w:tblGrid>
        <w:gridCol w:w="1269"/>
        <w:gridCol w:w="2106"/>
        <w:gridCol w:w="1392"/>
        <w:gridCol w:w="2015"/>
        <w:gridCol w:w="2254"/>
        <w:gridCol w:w="1577"/>
        <w:gridCol w:w="1932"/>
      </w:tblGrid>
      <w:tr w:rsidR="00B946D3" w:rsidRPr="002E71C3" w:rsidTr="002E71C3">
        <w:tc>
          <w:tcPr>
            <w:tcW w:w="1269" w:type="dxa"/>
          </w:tcPr>
          <w:p w:rsidR="00B946D3" w:rsidRPr="002E71C3" w:rsidRDefault="00B946D3" w:rsidP="00B946D3">
            <w:pPr>
              <w:spacing w:after="0" w:line="259" w:lineRule="auto"/>
              <w:ind w:left="0" w:firstLine="0"/>
              <w:jc w:val="left"/>
              <w:rPr>
                <w:b/>
                <w:sz w:val="22"/>
              </w:rPr>
            </w:pPr>
            <w:r w:rsidRPr="002E71C3">
              <w:rPr>
                <w:b/>
                <w:sz w:val="22"/>
              </w:rPr>
              <w:t>AREA DI RISCHIO</w:t>
            </w:r>
          </w:p>
        </w:tc>
        <w:tc>
          <w:tcPr>
            <w:tcW w:w="2106" w:type="dxa"/>
          </w:tcPr>
          <w:p w:rsidR="00B946D3" w:rsidRPr="002E71C3" w:rsidRDefault="00B946D3" w:rsidP="00B946D3">
            <w:pPr>
              <w:spacing w:after="0" w:line="259" w:lineRule="auto"/>
              <w:ind w:left="0" w:firstLine="0"/>
              <w:jc w:val="left"/>
              <w:rPr>
                <w:b/>
                <w:sz w:val="22"/>
              </w:rPr>
            </w:pPr>
            <w:r w:rsidRPr="002E71C3">
              <w:rPr>
                <w:b/>
                <w:sz w:val="22"/>
              </w:rPr>
              <w:t>PROCESSO</w:t>
            </w:r>
          </w:p>
        </w:tc>
        <w:tc>
          <w:tcPr>
            <w:tcW w:w="1392"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TIPOLOGIA MISURA</w:t>
            </w:r>
          </w:p>
        </w:tc>
        <w:tc>
          <w:tcPr>
            <w:tcW w:w="2015"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DESCRIZIONE MISURA</w:t>
            </w:r>
          </w:p>
        </w:tc>
        <w:tc>
          <w:tcPr>
            <w:tcW w:w="1750"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 xml:space="preserve">RESPONSABILE </w:t>
            </w:r>
            <w:r>
              <w:rPr>
                <w:rFonts w:eastAsia="Calibri"/>
                <w:b/>
                <w:color w:val="auto"/>
                <w:sz w:val="22"/>
                <w:lang w:bidi="it-IT"/>
              </w:rPr>
              <w:t>PROGRAMMAZIONE</w:t>
            </w:r>
          </w:p>
        </w:tc>
        <w:tc>
          <w:tcPr>
            <w:tcW w:w="1577"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TEMPI DI ATTUAZIONE</w:t>
            </w:r>
          </w:p>
        </w:tc>
        <w:tc>
          <w:tcPr>
            <w:tcW w:w="1932"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MONITORAGGIO ED INDICATORI</w:t>
            </w:r>
          </w:p>
        </w:tc>
      </w:tr>
      <w:tr w:rsidR="002E71C3" w:rsidRPr="002E71C3" w:rsidTr="002E71C3">
        <w:trPr>
          <w:trHeight w:val="869"/>
        </w:trPr>
        <w:tc>
          <w:tcPr>
            <w:tcW w:w="1269" w:type="dxa"/>
            <w:vMerge w:val="restart"/>
            <w:shd w:val="clear" w:color="auto" w:fill="D6E3BC" w:themeFill="accent3" w:themeFillTint="66"/>
          </w:tcPr>
          <w:p w:rsidR="002E71C3" w:rsidRPr="002E71C3" w:rsidRDefault="002E71C3" w:rsidP="002E71C3">
            <w:pPr>
              <w:spacing w:after="0" w:line="259" w:lineRule="auto"/>
              <w:ind w:left="0"/>
              <w:jc w:val="left"/>
              <w:rPr>
                <w:b/>
                <w:sz w:val="22"/>
              </w:rPr>
            </w:pPr>
          </w:p>
          <w:p w:rsidR="002E71C3" w:rsidRPr="002E71C3" w:rsidRDefault="002E71C3" w:rsidP="002E71C3">
            <w:pPr>
              <w:spacing w:after="0" w:line="259" w:lineRule="auto"/>
              <w:ind w:left="0"/>
              <w:jc w:val="left"/>
              <w:rPr>
                <w:b/>
                <w:sz w:val="22"/>
              </w:rPr>
            </w:pPr>
          </w:p>
          <w:p w:rsidR="002E71C3" w:rsidRPr="002E71C3" w:rsidRDefault="002E71C3" w:rsidP="002E71C3">
            <w:pPr>
              <w:spacing w:after="0" w:line="259" w:lineRule="auto"/>
              <w:ind w:left="0"/>
              <w:jc w:val="left"/>
              <w:rPr>
                <w:b/>
                <w:sz w:val="22"/>
              </w:rPr>
            </w:pPr>
          </w:p>
          <w:p w:rsidR="002E71C3" w:rsidRPr="002E71C3" w:rsidRDefault="002E71C3" w:rsidP="002E71C3">
            <w:pPr>
              <w:spacing w:after="0" w:line="259" w:lineRule="auto"/>
              <w:ind w:left="0"/>
              <w:jc w:val="left"/>
              <w:rPr>
                <w:b/>
                <w:sz w:val="22"/>
              </w:rPr>
            </w:pPr>
          </w:p>
          <w:p w:rsidR="002E71C3" w:rsidRPr="002E71C3" w:rsidRDefault="002E71C3" w:rsidP="002E71C3">
            <w:pPr>
              <w:spacing w:after="0" w:line="259" w:lineRule="auto"/>
              <w:ind w:left="0"/>
              <w:jc w:val="left"/>
              <w:rPr>
                <w:b/>
                <w:sz w:val="22"/>
              </w:rPr>
            </w:pPr>
          </w:p>
          <w:p w:rsidR="002E71C3" w:rsidRPr="002E71C3" w:rsidRDefault="002E71C3" w:rsidP="002E71C3">
            <w:pPr>
              <w:spacing w:after="0" w:line="259" w:lineRule="auto"/>
              <w:ind w:left="0"/>
              <w:jc w:val="left"/>
              <w:rPr>
                <w:b/>
                <w:sz w:val="22"/>
              </w:rPr>
            </w:pPr>
          </w:p>
          <w:p w:rsidR="002E71C3" w:rsidRPr="002E71C3" w:rsidRDefault="002E71C3" w:rsidP="002E71C3">
            <w:pPr>
              <w:spacing w:after="0" w:line="259" w:lineRule="auto"/>
              <w:ind w:left="0"/>
              <w:jc w:val="left"/>
              <w:rPr>
                <w:b/>
                <w:sz w:val="22"/>
              </w:rPr>
            </w:pPr>
          </w:p>
          <w:p w:rsidR="002E71C3" w:rsidRPr="002E71C3" w:rsidRDefault="002E71C3" w:rsidP="002E71C3">
            <w:pPr>
              <w:spacing w:after="0" w:line="259" w:lineRule="auto"/>
              <w:ind w:left="0" w:firstLine="0"/>
              <w:jc w:val="left"/>
              <w:rPr>
                <w:b/>
                <w:color w:val="FF0000"/>
                <w:sz w:val="22"/>
              </w:rPr>
            </w:pPr>
            <w:r w:rsidRPr="002E71C3">
              <w:rPr>
                <w:b/>
                <w:color w:val="FF0000"/>
                <w:sz w:val="22"/>
              </w:rPr>
              <w:t>CONTRATTI PUBBLICI</w:t>
            </w:r>
          </w:p>
          <w:p w:rsidR="002E71C3" w:rsidRPr="002E71C3" w:rsidRDefault="002E71C3" w:rsidP="002E71C3">
            <w:pPr>
              <w:spacing w:after="0" w:line="259" w:lineRule="auto"/>
              <w:ind w:left="0"/>
              <w:jc w:val="left"/>
              <w:rPr>
                <w:b/>
                <w:sz w:val="22"/>
              </w:rPr>
            </w:pPr>
          </w:p>
          <w:p w:rsidR="002E71C3" w:rsidRPr="002E71C3" w:rsidRDefault="002E71C3" w:rsidP="002E71C3">
            <w:pPr>
              <w:spacing w:after="0" w:line="259" w:lineRule="auto"/>
              <w:ind w:left="0"/>
              <w:jc w:val="left"/>
              <w:rPr>
                <w:b/>
                <w:sz w:val="22"/>
              </w:rPr>
            </w:pPr>
          </w:p>
          <w:p w:rsidR="002E71C3" w:rsidRPr="002E71C3" w:rsidRDefault="002E71C3" w:rsidP="002E71C3">
            <w:pPr>
              <w:spacing w:after="0" w:line="259" w:lineRule="auto"/>
              <w:ind w:left="0"/>
              <w:jc w:val="left"/>
              <w:rPr>
                <w:b/>
                <w:sz w:val="22"/>
              </w:rPr>
            </w:pPr>
          </w:p>
        </w:tc>
        <w:tc>
          <w:tcPr>
            <w:tcW w:w="2106" w:type="dxa"/>
          </w:tcPr>
          <w:p w:rsidR="002E71C3" w:rsidRPr="002E71C3" w:rsidRDefault="002E71C3" w:rsidP="002E71C3">
            <w:pPr>
              <w:spacing w:after="0" w:line="259" w:lineRule="auto"/>
              <w:ind w:left="0" w:firstLine="0"/>
              <w:jc w:val="left"/>
              <w:rPr>
                <w:b/>
                <w:sz w:val="22"/>
              </w:rPr>
            </w:pPr>
            <w:r w:rsidRPr="002E71C3">
              <w:rPr>
                <w:b/>
                <w:sz w:val="22"/>
              </w:rPr>
              <w:t>Individuazione del bisogno (“programmazione”)</w:t>
            </w:r>
          </w:p>
        </w:tc>
        <w:tc>
          <w:tcPr>
            <w:tcW w:w="1392" w:type="dxa"/>
          </w:tcPr>
          <w:p w:rsidR="002E71C3" w:rsidRPr="002E71C3" w:rsidRDefault="002E71C3" w:rsidP="002E71C3">
            <w:pPr>
              <w:rPr>
                <w:b/>
                <w:szCs w:val="20"/>
              </w:rPr>
            </w:pPr>
            <w:r w:rsidRPr="002E71C3">
              <w:rPr>
                <w:szCs w:val="20"/>
              </w:rPr>
              <w:t>Prevenzione del conflitto di interesse</w:t>
            </w:r>
          </w:p>
        </w:tc>
        <w:tc>
          <w:tcPr>
            <w:tcW w:w="2015" w:type="dxa"/>
          </w:tcPr>
          <w:p w:rsidR="002E71C3" w:rsidRPr="002E71C3" w:rsidRDefault="002E71C3" w:rsidP="002E71C3">
            <w:pPr>
              <w:rPr>
                <w:szCs w:val="20"/>
              </w:rPr>
            </w:pPr>
            <w:r w:rsidRPr="002E71C3">
              <w:rPr>
                <w:szCs w:val="20"/>
              </w:rPr>
              <w:t>Verifica assenza conflitti di interesse nella nomina del R.U.P.</w:t>
            </w:r>
          </w:p>
        </w:tc>
        <w:tc>
          <w:tcPr>
            <w:tcW w:w="1750" w:type="dxa"/>
          </w:tcPr>
          <w:p w:rsidR="002E71C3" w:rsidRPr="002E71C3" w:rsidRDefault="002E71C3" w:rsidP="002E71C3">
            <w:pPr>
              <w:rPr>
                <w:b/>
                <w:szCs w:val="20"/>
              </w:rPr>
            </w:pPr>
            <w:r w:rsidRPr="002E71C3">
              <w:rPr>
                <w:szCs w:val="20"/>
              </w:rPr>
              <w:t>Consiglio dell’Ordine</w:t>
            </w:r>
          </w:p>
        </w:tc>
        <w:tc>
          <w:tcPr>
            <w:tcW w:w="1577" w:type="dxa"/>
          </w:tcPr>
          <w:p w:rsidR="002E71C3" w:rsidRPr="002E71C3" w:rsidRDefault="002E71C3" w:rsidP="002E71C3">
            <w:pPr>
              <w:rPr>
                <w:szCs w:val="20"/>
              </w:rPr>
            </w:pPr>
            <w:r w:rsidRPr="002E71C3">
              <w:rPr>
                <w:szCs w:val="20"/>
              </w:rPr>
              <w:t>Già attuata all’atto della nomina di volta in volta</w:t>
            </w:r>
          </w:p>
          <w:p w:rsidR="002E71C3" w:rsidRPr="002E71C3" w:rsidRDefault="002E71C3" w:rsidP="002E71C3">
            <w:pPr>
              <w:spacing w:after="0" w:line="259" w:lineRule="auto"/>
              <w:ind w:left="0" w:firstLine="0"/>
              <w:jc w:val="left"/>
              <w:rPr>
                <w:b/>
                <w:szCs w:val="20"/>
              </w:rPr>
            </w:pPr>
          </w:p>
        </w:tc>
        <w:tc>
          <w:tcPr>
            <w:tcW w:w="1932"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Presenza agli atti di dichiarazione di insussistenza di situazioni di conflitto di interesse con cadenza annuale</w:t>
            </w:r>
          </w:p>
        </w:tc>
      </w:tr>
      <w:tr w:rsidR="002E71C3" w:rsidRPr="002E71C3" w:rsidTr="002E71C3">
        <w:tc>
          <w:tcPr>
            <w:tcW w:w="1269"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2106" w:type="dxa"/>
          </w:tcPr>
          <w:p w:rsidR="002E71C3" w:rsidRPr="002E71C3" w:rsidRDefault="002E71C3" w:rsidP="002E71C3">
            <w:pPr>
              <w:spacing w:after="0" w:line="259" w:lineRule="auto"/>
              <w:ind w:left="0" w:firstLine="0"/>
              <w:jc w:val="left"/>
              <w:rPr>
                <w:b/>
                <w:sz w:val="22"/>
              </w:rPr>
            </w:pPr>
            <w:r w:rsidRPr="002E71C3">
              <w:rPr>
                <w:b/>
                <w:sz w:val="22"/>
              </w:rPr>
              <w:t>Progettazione della gara</w:t>
            </w:r>
          </w:p>
        </w:tc>
        <w:tc>
          <w:tcPr>
            <w:tcW w:w="1392" w:type="dxa"/>
          </w:tcPr>
          <w:p w:rsidR="002E71C3" w:rsidRPr="002E71C3" w:rsidRDefault="002E71C3" w:rsidP="002E71C3">
            <w:pPr>
              <w:rPr>
                <w:szCs w:val="20"/>
              </w:rPr>
            </w:pPr>
            <w:r w:rsidRPr="002E71C3">
              <w:rPr>
                <w:szCs w:val="20"/>
              </w:rPr>
              <w:t xml:space="preserve">Controllo </w:t>
            </w: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ind w:left="0" w:firstLine="0"/>
              <w:rPr>
                <w:szCs w:val="20"/>
              </w:rPr>
            </w:pPr>
          </w:p>
          <w:p w:rsidR="002E71C3" w:rsidRPr="002E71C3" w:rsidRDefault="002E71C3" w:rsidP="002E71C3">
            <w:pPr>
              <w:rPr>
                <w:szCs w:val="20"/>
              </w:rPr>
            </w:pPr>
          </w:p>
          <w:p w:rsidR="002E71C3" w:rsidRPr="002E71C3" w:rsidRDefault="002E71C3" w:rsidP="002E71C3">
            <w:pPr>
              <w:spacing w:after="0" w:line="259" w:lineRule="auto"/>
              <w:ind w:left="0" w:firstLine="0"/>
              <w:jc w:val="left"/>
              <w:rPr>
                <w:b/>
                <w:szCs w:val="20"/>
              </w:rPr>
            </w:pPr>
            <w:r w:rsidRPr="009445E1">
              <w:rPr>
                <w:color w:val="000000" w:themeColor="text1"/>
                <w:szCs w:val="20"/>
              </w:rPr>
              <w:t>Formazione</w:t>
            </w:r>
          </w:p>
        </w:tc>
        <w:tc>
          <w:tcPr>
            <w:tcW w:w="2015" w:type="dxa"/>
          </w:tcPr>
          <w:p w:rsidR="002E71C3" w:rsidRPr="002E71C3" w:rsidRDefault="002E71C3" w:rsidP="002E71C3">
            <w:pPr>
              <w:rPr>
                <w:szCs w:val="20"/>
              </w:rPr>
            </w:pPr>
            <w:r w:rsidRPr="002E71C3">
              <w:rPr>
                <w:szCs w:val="20"/>
              </w:rPr>
              <w:t>Controllo del R.U.P. sulla conformità al D.Lgs.50/2016 e al Regolamento interno</w:t>
            </w:r>
          </w:p>
          <w:p w:rsidR="002E71C3" w:rsidRPr="002E71C3" w:rsidRDefault="002E71C3" w:rsidP="002E71C3">
            <w:pPr>
              <w:rPr>
                <w:szCs w:val="20"/>
              </w:rPr>
            </w:pPr>
          </w:p>
          <w:p w:rsidR="002E71C3" w:rsidRPr="002E71C3" w:rsidRDefault="002E71C3" w:rsidP="002E71C3">
            <w:pPr>
              <w:rPr>
                <w:szCs w:val="20"/>
              </w:rPr>
            </w:pPr>
            <w:r w:rsidRPr="002E71C3">
              <w:rPr>
                <w:szCs w:val="20"/>
              </w:rPr>
              <w:t xml:space="preserve">Formazione specifica al R.U.P. e/o al personale di Segreteria in materia di affidamenti sotto soglia comunitaria </w:t>
            </w:r>
          </w:p>
          <w:p w:rsidR="002E71C3" w:rsidRPr="002E71C3" w:rsidRDefault="002E71C3" w:rsidP="002E71C3">
            <w:pPr>
              <w:spacing w:after="0" w:line="259" w:lineRule="auto"/>
              <w:ind w:left="0" w:firstLine="0"/>
              <w:jc w:val="left"/>
              <w:rPr>
                <w:b/>
                <w:szCs w:val="20"/>
              </w:rPr>
            </w:pPr>
          </w:p>
        </w:tc>
        <w:tc>
          <w:tcPr>
            <w:tcW w:w="1750" w:type="dxa"/>
          </w:tcPr>
          <w:p w:rsidR="002E71C3" w:rsidRPr="002E71C3" w:rsidRDefault="002E71C3" w:rsidP="002E71C3">
            <w:pPr>
              <w:rPr>
                <w:szCs w:val="20"/>
              </w:rPr>
            </w:pPr>
            <w:r w:rsidRPr="002E71C3">
              <w:rPr>
                <w:szCs w:val="20"/>
              </w:rPr>
              <w:t>R.U.P.</w:t>
            </w: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ind w:left="0" w:firstLine="0"/>
              <w:rPr>
                <w:szCs w:val="20"/>
              </w:rPr>
            </w:pPr>
          </w:p>
          <w:p w:rsidR="002E71C3" w:rsidRPr="002E71C3" w:rsidRDefault="002E71C3" w:rsidP="002E71C3">
            <w:pPr>
              <w:rPr>
                <w:szCs w:val="20"/>
              </w:rPr>
            </w:pPr>
            <w:r w:rsidRPr="002E71C3">
              <w:rPr>
                <w:szCs w:val="20"/>
              </w:rPr>
              <w:t>Consiglio dell’Ordine</w:t>
            </w:r>
          </w:p>
          <w:p w:rsidR="002E71C3" w:rsidRPr="002E71C3" w:rsidRDefault="002E71C3" w:rsidP="002E71C3">
            <w:pPr>
              <w:spacing w:after="0" w:line="259" w:lineRule="auto"/>
              <w:ind w:left="0" w:firstLine="0"/>
              <w:jc w:val="left"/>
              <w:rPr>
                <w:b/>
                <w:szCs w:val="20"/>
              </w:rPr>
            </w:pPr>
          </w:p>
        </w:tc>
        <w:tc>
          <w:tcPr>
            <w:tcW w:w="1577" w:type="dxa"/>
          </w:tcPr>
          <w:p w:rsidR="002E71C3" w:rsidRPr="002E71C3" w:rsidRDefault="002E71C3" w:rsidP="002E71C3">
            <w:pPr>
              <w:rPr>
                <w:szCs w:val="20"/>
              </w:rPr>
            </w:pPr>
            <w:r w:rsidRPr="002E71C3">
              <w:rPr>
                <w:szCs w:val="20"/>
              </w:rPr>
              <w:t>Già attuata</w:t>
            </w:r>
          </w:p>
          <w:p w:rsidR="002E71C3" w:rsidRPr="002E71C3" w:rsidRDefault="002E71C3" w:rsidP="002E71C3">
            <w:pPr>
              <w:rPr>
                <w:szCs w:val="20"/>
              </w:rPr>
            </w:pPr>
            <w:r w:rsidRPr="002E71C3">
              <w:rPr>
                <w:szCs w:val="20"/>
              </w:rPr>
              <w:t>(Di volta in volta per ogni specifica iscrizione)</w:t>
            </w:r>
          </w:p>
          <w:p w:rsidR="002E71C3" w:rsidRPr="002E71C3" w:rsidRDefault="002E71C3" w:rsidP="002E71C3">
            <w:pPr>
              <w:ind w:left="0" w:firstLine="0"/>
              <w:rPr>
                <w:szCs w:val="20"/>
              </w:rPr>
            </w:pPr>
          </w:p>
          <w:p w:rsidR="002E71C3" w:rsidRPr="002E71C3" w:rsidRDefault="00F60C1B" w:rsidP="002E71C3">
            <w:pPr>
              <w:spacing w:after="0" w:line="259" w:lineRule="auto"/>
              <w:ind w:left="0" w:firstLine="0"/>
              <w:jc w:val="left"/>
              <w:rPr>
                <w:b/>
                <w:szCs w:val="20"/>
              </w:rPr>
            </w:pPr>
            <w:r>
              <w:rPr>
                <w:szCs w:val="20"/>
              </w:rPr>
              <w:t>Scadenza Triennio 2022-2024</w:t>
            </w:r>
          </w:p>
        </w:tc>
        <w:tc>
          <w:tcPr>
            <w:tcW w:w="1932" w:type="dxa"/>
          </w:tcPr>
          <w:p w:rsidR="002E71C3" w:rsidRPr="002E71C3" w:rsidRDefault="002E71C3" w:rsidP="002E71C3">
            <w:pPr>
              <w:rPr>
                <w:szCs w:val="20"/>
              </w:rPr>
            </w:pPr>
            <w:r w:rsidRPr="002E71C3">
              <w:rPr>
                <w:szCs w:val="20"/>
              </w:rPr>
              <w:t>Verifica verbali di consiglio (50%);</w:t>
            </w: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ind w:left="0" w:firstLine="0"/>
              <w:rPr>
                <w:szCs w:val="20"/>
              </w:rPr>
            </w:pPr>
          </w:p>
          <w:p w:rsidR="002E71C3" w:rsidRPr="002E71C3" w:rsidRDefault="002E71C3" w:rsidP="002E71C3">
            <w:pPr>
              <w:spacing w:after="0" w:line="259" w:lineRule="auto"/>
              <w:ind w:left="0" w:firstLine="0"/>
              <w:jc w:val="left"/>
              <w:rPr>
                <w:b/>
                <w:szCs w:val="20"/>
              </w:rPr>
            </w:pPr>
            <w:r w:rsidRPr="002E71C3">
              <w:rPr>
                <w:szCs w:val="20"/>
              </w:rPr>
              <w:t>Attestazione partecipazione evento formativo</w:t>
            </w:r>
          </w:p>
        </w:tc>
      </w:tr>
      <w:tr w:rsidR="002E71C3" w:rsidRPr="002E71C3" w:rsidTr="002E71C3">
        <w:trPr>
          <w:trHeight w:val="1159"/>
        </w:trPr>
        <w:tc>
          <w:tcPr>
            <w:tcW w:w="1269"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2106" w:type="dxa"/>
          </w:tcPr>
          <w:p w:rsidR="002E71C3" w:rsidRPr="002E71C3" w:rsidRDefault="002E71C3" w:rsidP="002E71C3">
            <w:pPr>
              <w:spacing w:after="0" w:line="259" w:lineRule="auto"/>
              <w:ind w:left="0"/>
              <w:jc w:val="left"/>
              <w:rPr>
                <w:b/>
                <w:sz w:val="22"/>
              </w:rPr>
            </w:pPr>
            <w:r w:rsidRPr="002E71C3">
              <w:rPr>
                <w:b/>
                <w:sz w:val="22"/>
              </w:rPr>
              <w:t>Individuazione dell’affidatario (“selezione del contraente”)</w:t>
            </w:r>
          </w:p>
        </w:tc>
        <w:tc>
          <w:tcPr>
            <w:tcW w:w="1392" w:type="dxa"/>
          </w:tcPr>
          <w:p w:rsidR="002E71C3" w:rsidRPr="002E71C3" w:rsidRDefault="002E71C3" w:rsidP="002E71C3">
            <w:pPr>
              <w:rPr>
                <w:szCs w:val="20"/>
              </w:rPr>
            </w:pPr>
            <w:r w:rsidRPr="002E71C3">
              <w:rPr>
                <w:szCs w:val="20"/>
              </w:rPr>
              <w:t xml:space="preserve">Controllo </w:t>
            </w:r>
          </w:p>
          <w:p w:rsidR="002E71C3" w:rsidRPr="002E71C3" w:rsidRDefault="002E71C3" w:rsidP="002E71C3">
            <w:pPr>
              <w:rPr>
                <w:szCs w:val="20"/>
              </w:rPr>
            </w:pPr>
          </w:p>
          <w:p w:rsidR="002E71C3" w:rsidRPr="002E71C3" w:rsidRDefault="002E71C3" w:rsidP="002E71C3">
            <w:pPr>
              <w:ind w:left="0" w:firstLine="0"/>
              <w:rPr>
                <w:szCs w:val="20"/>
              </w:rPr>
            </w:pPr>
          </w:p>
          <w:p w:rsidR="002E71C3" w:rsidRPr="002E71C3" w:rsidRDefault="002E71C3" w:rsidP="002E71C3">
            <w:pPr>
              <w:ind w:left="0" w:firstLine="0"/>
              <w:rPr>
                <w:szCs w:val="20"/>
              </w:rPr>
            </w:pPr>
          </w:p>
          <w:p w:rsidR="002E71C3" w:rsidRPr="002E71C3" w:rsidRDefault="002E71C3" w:rsidP="002E71C3">
            <w:pPr>
              <w:spacing w:after="0" w:line="259" w:lineRule="auto"/>
              <w:ind w:left="0" w:firstLine="0"/>
              <w:jc w:val="left"/>
              <w:rPr>
                <w:b/>
                <w:szCs w:val="20"/>
              </w:rPr>
            </w:pPr>
            <w:r w:rsidRPr="009445E1">
              <w:rPr>
                <w:color w:val="000000" w:themeColor="text1"/>
                <w:szCs w:val="20"/>
              </w:rPr>
              <w:t>Formazione</w:t>
            </w:r>
          </w:p>
        </w:tc>
        <w:tc>
          <w:tcPr>
            <w:tcW w:w="2015" w:type="dxa"/>
          </w:tcPr>
          <w:p w:rsidR="002E71C3" w:rsidRPr="002E71C3" w:rsidRDefault="002E71C3" w:rsidP="002E71C3">
            <w:pPr>
              <w:spacing w:after="0" w:line="259" w:lineRule="auto"/>
              <w:ind w:left="0"/>
              <w:jc w:val="left"/>
              <w:rPr>
                <w:szCs w:val="20"/>
              </w:rPr>
            </w:pPr>
            <w:r w:rsidRPr="002E71C3">
              <w:rPr>
                <w:szCs w:val="20"/>
              </w:rPr>
              <w:t>Controllo del R.U.P. sulla conformità al D.Lgs.50/2016</w:t>
            </w:r>
          </w:p>
          <w:p w:rsidR="002E71C3" w:rsidRPr="002E71C3" w:rsidRDefault="002E71C3" w:rsidP="002E71C3">
            <w:pPr>
              <w:spacing w:after="0" w:line="259" w:lineRule="auto"/>
              <w:ind w:left="0"/>
              <w:jc w:val="left"/>
              <w:rPr>
                <w:szCs w:val="20"/>
              </w:rPr>
            </w:pPr>
          </w:p>
          <w:p w:rsidR="002E71C3" w:rsidRPr="002E71C3" w:rsidRDefault="002E71C3" w:rsidP="002E71C3">
            <w:pPr>
              <w:rPr>
                <w:szCs w:val="20"/>
              </w:rPr>
            </w:pPr>
            <w:r w:rsidRPr="002E71C3">
              <w:rPr>
                <w:szCs w:val="20"/>
              </w:rPr>
              <w:t>Formazione specifica al R.U.P. e/o al personale di Segreteria</w:t>
            </w:r>
          </w:p>
          <w:p w:rsidR="002E71C3" w:rsidRPr="002E71C3" w:rsidRDefault="002E71C3" w:rsidP="002E71C3">
            <w:pPr>
              <w:spacing w:after="0" w:line="259" w:lineRule="auto"/>
              <w:ind w:left="0" w:firstLine="0"/>
              <w:jc w:val="left"/>
              <w:rPr>
                <w:b/>
                <w:szCs w:val="20"/>
              </w:rPr>
            </w:pPr>
          </w:p>
        </w:tc>
        <w:tc>
          <w:tcPr>
            <w:tcW w:w="1750" w:type="dxa"/>
          </w:tcPr>
          <w:p w:rsidR="002E71C3" w:rsidRPr="002E71C3" w:rsidRDefault="002E71C3" w:rsidP="002E71C3">
            <w:pPr>
              <w:spacing w:after="0" w:line="259" w:lineRule="auto"/>
              <w:ind w:left="0"/>
              <w:jc w:val="left"/>
              <w:rPr>
                <w:szCs w:val="20"/>
              </w:rPr>
            </w:pPr>
            <w:r w:rsidRPr="002E71C3">
              <w:rPr>
                <w:szCs w:val="20"/>
              </w:rPr>
              <w:t>R.U.P.</w:t>
            </w: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p>
          <w:p w:rsidR="002E71C3" w:rsidRPr="002E71C3" w:rsidRDefault="002E71C3" w:rsidP="002E71C3">
            <w:pPr>
              <w:rPr>
                <w:szCs w:val="20"/>
              </w:rPr>
            </w:pPr>
            <w:r w:rsidRPr="002E71C3">
              <w:rPr>
                <w:szCs w:val="20"/>
              </w:rPr>
              <w:t>Consiglio dell’Ordine</w:t>
            </w:r>
          </w:p>
          <w:p w:rsidR="002E71C3" w:rsidRPr="002E71C3" w:rsidRDefault="002E71C3" w:rsidP="002E71C3">
            <w:pPr>
              <w:spacing w:after="0" w:line="259" w:lineRule="auto"/>
              <w:ind w:left="0"/>
              <w:jc w:val="left"/>
              <w:rPr>
                <w:szCs w:val="20"/>
              </w:rPr>
            </w:pPr>
          </w:p>
        </w:tc>
        <w:tc>
          <w:tcPr>
            <w:tcW w:w="1577" w:type="dxa"/>
          </w:tcPr>
          <w:p w:rsidR="002E71C3" w:rsidRPr="002E71C3" w:rsidRDefault="002E71C3" w:rsidP="002E71C3">
            <w:pPr>
              <w:rPr>
                <w:szCs w:val="20"/>
              </w:rPr>
            </w:pPr>
            <w:r w:rsidRPr="002E71C3">
              <w:rPr>
                <w:szCs w:val="20"/>
              </w:rPr>
              <w:t>Già attuata</w:t>
            </w:r>
          </w:p>
          <w:p w:rsidR="002E71C3" w:rsidRPr="002E71C3" w:rsidRDefault="002E71C3" w:rsidP="002E71C3">
            <w:pPr>
              <w:spacing w:after="0" w:line="259" w:lineRule="auto"/>
              <w:ind w:left="0" w:firstLine="0"/>
              <w:jc w:val="left"/>
              <w:rPr>
                <w:szCs w:val="20"/>
              </w:rPr>
            </w:pPr>
            <w:r w:rsidRPr="002E71C3">
              <w:rPr>
                <w:szCs w:val="20"/>
              </w:rPr>
              <w:t>(Di volta in volta)</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F60C1B" w:rsidP="002E71C3">
            <w:pPr>
              <w:spacing w:after="0" w:line="259" w:lineRule="auto"/>
              <w:ind w:left="0" w:firstLine="0"/>
              <w:jc w:val="left"/>
              <w:rPr>
                <w:b/>
                <w:szCs w:val="20"/>
              </w:rPr>
            </w:pPr>
            <w:r>
              <w:rPr>
                <w:szCs w:val="20"/>
              </w:rPr>
              <w:t>Scadenza Triennio 2022-2024</w:t>
            </w:r>
          </w:p>
        </w:tc>
        <w:tc>
          <w:tcPr>
            <w:tcW w:w="1932" w:type="dxa"/>
          </w:tcPr>
          <w:p w:rsidR="002E71C3" w:rsidRPr="002E71C3" w:rsidRDefault="002E71C3" w:rsidP="002E71C3">
            <w:pPr>
              <w:rPr>
                <w:szCs w:val="20"/>
              </w:rPr>
            </w:pPr>
            <w:r w:rsidRPr="002E71C3">
              <w:rPr>
                <w:szCs w:val="20"/>
              </w:rPr>
              <w:t>Verifica verbali di consiglio (50%);</w:t>
            </w: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ind w:left="0" w:firstLine="0"/>
              <w:rPr>
                <w:szCs w:val="20"/>
              </w:rPr>
            </w:pPr>
          </w:p>
          <w:p w:rsidR="002E71C3" w:rsidRPr="002E71C3" w:rsidRDefault="002E71C3" w:rsidP="002E71C3">
            <w:pPr>
              <w:spacing w:after="0" w:line="259" w:lineRule="auto"/>
              <w:ind w:left="0"/>
              <w:jc w:val="left"/>
              <w:rPr>
                <w:b/>
                <w:szCs w:val="20"/>
              </w:rPr>
            </w:pPr>
            <w:r w:rsidRPr="002E71C3">
              <w:rPr>
                <w:szCs w:val="20"/>
              </w:rPr>
              <w:t>Attestazione partecipazione evento formativo</w:t>
            </w:r>
          </w:p>
        </w:tc>
      </w:tr>
      <w:tr w:rsidR="002E71C3" w:rsidRPr="002E71C3" w:rsidTr="002E71C3">
        <w:trPr>
          <w:trHeight w:val="890"/>
        </w:trPr>
        <w:tc>
          <w:tcPr>
            <w:tcW w:w="1269"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2106" w:type="dxa"/>
          </w:tcPr>
          <w:p w:rsidR="002E71C3" w:rsidRPr="002E71C3" w:rsidRDefault="002E71C3" w:rsidP="002E71C3">
            <w:pPr>
              <w:spacing w:after="0" w:line="259" w:lineRule="auto"/>
              <w:ind w:left="0" w:firstLine="0"/>
              <w:jc w:val="left"/>
              <w:rPr>
                <w:b/>
                <w:sz w:val="22"/>
              </w:rPr>
            </w:pPr>
            <w:r w:rsidRPr="002E71C3">
              <w:rPr>
                <w:b/>
                <w:sz w:val="22"/>
              </w:rPr>
              <w:t>Contrattualizzazione (“aggiudicazione e stipula”)</w:t>
            </w:r>
          </w:p>
        </w:tc>
        <w:tc>
          <w:tcPr>
            <w:tcW w:w="1392" w:type="dxa"/>
          </w:tcPr>
          <w:p w:rsidR="002E71C3" w:rsidRPr="002E71C3" w:rsidRDefault="002E71C3" w:rsidP="002E71C3">
            <w:pPr>
              <w:rPr>
                <w:szCs w:val="20"/>
              </w:rPr>
            </w:pPr>
            <w:r w:rsidRPr="002E71C3">
              <w:rPr>
                <w:szCs w:val="20"/>
              </w:rPr>
              <w:t xml:space="preserve">Controllo </w:t>
            </w:r>
          </w:p>
          <w:p w:rsidR="002E71C3" w:rsidRPr="002E71C3" w:rsidRDefault="002E71C3" w:rsidP="002E71C3">
            <w:pPr>
              <w:rPr>
                <w:szCs w:val="20"/>
              </w:rPr>
            </w:pPr>
          </w:p>
          <w:p w:rsidR="002E71C3" w:rsidRPr="002E71C3" w:rsidRDefault="002E71C3" w:rsidP="002E71C3">
            <w:pPr>
              <w:spacing w:after="0" w:line="259" w:lineRule="auto"/>
              <w:ind w:left="0" w:firstLine="0"/>
              <w:jc w:val="left"/>
              <w:rPr>
                <w:b/>
                <w:szCs w:val="20"/>
              </w:rPr>
            </w:pPr>
          </w:p>
        </w:tc>
        <w:tc>
          <w:tcPr>
            <w:tcW w:w="2015" w:type="dxa"/>
          </w:tcPr>
          <w:p w:rsidR="002E71C3" w:rsidRPr="002E71C3" w:rsidRDefault="002E71C3" w:rsidP="002E71C3">
            <w:pPr>
              <w:spacing w:after="0" w:line="259" w:lineRule="auto"/>
              <w:ind w:left="0" w:firstLine="0"/>
              <w:jc w:val="left"/>
              <w:rPr>
                <w:b/>
                <w:szCs w:val="20"/>
              </w:rPr>
            </w:pPr>
            <w:r w:rsidRPr="002E71C3">
              <w:rPr>
                <w:szCs w:val="20"/>
              </w:rPr>
              <w:t>Controllo del R.U.P. sulla conformità al D.Lgs.50/2016</w:t>
            </w:r>
          </w:p>
        </w:tc>
        <w:tc>
          <w:tcPr>
            <w:tcW w:w="1750" w:type="dxa"/>
          </w:tcPr>
          <w:p w:rsidR="002E71C3" w:rsidRPr="002E71C3" w:rsidRDefault="002E71C3" w:rsidP="002E71C3">
            <w:pPr>
              <w:spacing w:after="0" w:line="259" w:lineRule="auto"/>
              <w:ind w:left="0" w:firstLine="0"/>
              <w:jc w:val="left"/>
              <w:rPr>
                <w:b/>
                <w:szCs w:val="20"/>
              </w:rPr>
            </w:pPr>
            <w:r w:rsidRPr="002E71C3">
              <w:rPr>
                <w:szCs w:val="20"/>
              </w:rPr>
              <w:t>R.U.P.</w:t>
            </w:r>
          </w:p>
        </w:tc>
        <w:tc>
          <w:tcPr>
            <w:tcW w:w="1577" w:type="dxa"/>
          </w:tcPr>
          <w:p w:rsidR="002E71C3" w:rsidRPr="002E71C3" w:rsidRDefault="002E71C3" w:rsidP="002E71C3">
            <w:pPr>
              <w:rPr>
                <w:szCs w:val="20"/>
              </w:rPr>
            </w:pPr>
            <w:r w:rsidRPr="002E71C3">
              <w:rPr>
                <w:szCs w:val="20"/>
              </w:rPr>
              <w:t>Già attuata</w:t>
            </w:r>
          </w:p>
          <w:p w:rsidR="002E71C3" w:rsidRPr="002E71C3" w:rsidRDefault="002E71C3" w:rsidP="002E71C3">
            <w:pPr>
              <w:spacing w:after="0" w:line="259" w:lineRule="auto"/>
              <w:ind w:left="0" w:firstLine="0"/>
              <w:jc w:val="left"/>
              <w:rPr>
                <w:szCs w:val="20"/>
              </w:rPr>
            </w:pPr>
            <w:r w:rsidRPr="002E71C3">
              <w:rPr>
                <w:szCs w:val="20"/>
              </w:rPr>
              <w:t>(Di volta in volta)</w:t>
            </w:r>
          </w:p>
          <w:p w:rsidR="002E71C3" w:rsidRPr="002E71C3" w:rsidRDefault="002E71C3" w:rsidP="002E71C3">
            <w:pPr>
              <w:spacing w:after="0" w:line="259" w:lineRule="auto"/>
              <w:ind w:left="0" w:firstLine="0"/>
              <w:jc w:val="left"/>
              <w:rPr>
                <w:b/>
                <w:szCs w:val="20"/>
              </w:rPr>
            </w:pPr>
          </w:p>
        </w:tc>
        <w:tc>
          <w:tcPr>
            <w:tcW w:w="1932" w:type="dxa"/>
          </w:tcPr>
          <w:p w:rsidR="002E71C3" w:rsidRPr="002E71C3" w:rsidRDefault="002E71C3" w:rsidP="002E71C3">
            <w:pPr>
              <w:rPr>
                <w:szCs w:val="20"/>
              </w:rPr>
            </w:pPr>
            <w:r w:rsidRPr="002E71C3">
              <w:rPr>
                <w:szCs w:val="20"/>
              </w:rPr>
              <w:t>Verifica verbali di consiglio (50%);</w:t>
            </w:r>
          </w:p>
          <w:p w:rsidR="002E71C3" w:rsidRPr="002E71C3" w:rsidRDefault="002E71C3" w:rsidP="002E71C3">
            <w:pPr>
              <w:spacing w:after="0" w:line="259" w:lineRule="auto"/>
              <w:ind w:left="0" w:firstLine="0"/>
              <w:jc w:val="left"/>
              <w:rPr>
                <w:b/>
                <w:szCs w:val="20"/>
              </w:rPr>
            </w:pPr>
          </w:p>
        </w:tc>
      </w:tr>
      <w:tr w:rsidR="002E71C3" w:rsidRPr="002E71C3" w:rsidTr="002E71C3">
        <w:trPr>
          <w:trHeight w:val="869"/>
        </w:trPr>
        <w:tc>
          <w:tcPr>
            <w:tcW w:w="1269"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2106" w:type="dxa"/>
          </w:tcPr>
          <w:p w:rsidR="002E71C3" w:rsidRPr="002E71C3" w:rsidRDefault="002E71C3" w:rsidP="002E71C3">
            <w:pPr>
              <w:spacing w:after="0" w:line="259" w:lineRule="auto"/>
              <w:ind w:left="0" w:firstLine="0"/>
              <w:jc w:val="left"/>
              <w:rPr>
                <w:b/>
                <w:sz w:val="22"/>
              </w:rPr>
            </w:pPr>
            <w:r w:rsidRPr="002E71C3">
              <w:rPr>
                <w:b/>
                <w:sz w:val="22"/>
              </w:rPr>
              <w:t>Verifica dell’esecuzione (“esecuzione”)</w:t>
            </w:r>
          </w:p>
        </w:tc>
        <w:tc>
          <w:tcPr>
            <w:tcW w:w="1392" w:type="dxa"/>
          </w:tcPr>
          <w:p w:rsidR="002E71C3" w:rsidRPr="002E71C3" w:rsidRDefault="002E71C3" w:rsidP="002E71C3">
            <w:pPr>
              <w:rPr>
                <w:szCs w:val="20"/>
              </w:rPr>
            </w:pPr>
            <w:r w:rsidRPr="002E71C3">
              <w:rPr>
                <w:szCs w:val="20"/>
              </w:rPr>
              <w:t xml:space="preserve">Controllo </w:t>
            </w:r>
          </w:p>
          <w:p w:rsidR="002E71C3" w:rsidRPr="002E71C3" w:rsidRDefault="002E71C3" w:rsidP="002E71C3">
            <w:pPr>
              <w:rPr>
                <w:szCs w:val="20"/>
              </w:rPr>
            </w:pPr>
          </w:p>
          <w:p w:rsidR="002E71C3" w:rsidRPr="002E71C3" w:rsidRDefault="002E71C3" w:rsidP="002E71C3">
            <w:pPr>
              <w:spacing w:after="0" w:line="259" w:lineRule="auto"/>
              <w:ind w:left="0" w:firstLine="0"/>
              <w:jc w:val="left"/>
              <w:rPr>
                <w:b/>
                <w:szCs w:val="20"/>
              </w:rPr>
            </w:pPr>
          </w:p>
        </w:tc>
        <w:tc>
          <w:tcPr>
            <w:tcW w:w="2015" w:type="dxa"/>
          </w:tcPr>
          <w:p w:rsidR="002E71C3" w:rsidRPr="002E71C3" w:rsidRDefault="002E71C3" w:rsidP="002E71C3">
            <w:pPr>
              <w:spacing w:after="0" w:line="259" w:lineRule="auto"/>
              <w:ind w:left="0" w:firstLine="0"/>
              <w:jc w:val="left"/>
              <w:rPr>
                <w:b/>
                <w:szCs w:val="20"/>
              </w:rPr>
            </w:pPr>
            <w:r w:rsidRPr="002E71C3">
              <w:rPr>
                <w:szCs w:val="20"/>
              </w:rPr>
              <w:t xml:space="preserve">Controllo del R.U.P. sulla regolare esecuzione dei lavori, sulla liquidazione dei </w:t>
            </w:r>
            <w:r w:rsidRPr="002E71C3">
              <w:rPr>
                <w:szCs w:val="20"/>
              </w:rPr>
              <w:lastRenderedPageBreak/>
              <w:t>lavori, sulle forme scelte per la risoluzione di eventuali controversie</w:t>
            </w:r>
          </w:p>
        </w:tc>
        <w:tc>
          <w:tcPr>
            <w:tcW w:w="1750" w:type="dxa"/>
          </w:tcPr>
          <w:p w:rsidR="002E71C3" w:rsidRPr="002E71C3" w:rsidRDefault="002E71C3" w:rsidP="002E71C3">
            <w:pPr>
              <w:spacing w:after="0" w:line="259" w:lineRule="auto"/>
              <w:ind w:left="0" w:firstLine="0"/>
              <w:jc w:val="left"/>
              <w:rPr>
                <w:b/>
                <w:szCs w:val="20"/>
              </w:rPr>
            </w:pPr>
            <w:r w:rsidRPr="002E71C3">
              <w:rPr>
                <w:szCs w:val="20"/>
              </w:rPr>
              <w:lastRenderedPageBreak/>
              <w:t>R.U.P.</w:t>
            </w:r>
          </w:p>
        </w:tc>
        <w:tc>
          <w:tcPr>
            <w:tcW w:w="1577" w:type="dxa"/>
          </w:tcPr>
          <w:p w:rsidR="002E71C3" w:rsidRPr="002E71C3" w:rsidRDefault="002E71C3" w:rsidP="002E71C3">
            <w:pPr>
              <w:rPr>
                <w:szCs w:val="20"/>
              </w:rPr>
            </w:pPr>
            <w:r w:rsidRPr="002E71C3">
              <w:rPr>
                <w:szCs w:val="20"/>
              </w:rPr>
              <w:t>Già attuata</w:t>
            </w:r>
          </w:p>
          <w:p w:rsidR="002E71C3" w:rsidRPr="002E71C3" w:rsidRDefault="002E71C3" w:rsidP="002E71C3">
            <w:pPr>
              <w:spacing w:after="0" w:line="259" w:lineRule="auto"/>
              <w:ind w:left="0" w:firstLine="0"/>
              <w:jc w:val="left"/>
              <w:rPr>
                <w:szCs w:val="20"/>
              </w:rPr>
            </w:pPr>
            <w:r w:rsidRPr="002E71C3">
              <w:rPr>
                <w:szCs w:val="20"/>
              </w:rPr>
              <w:t>(Di volta in volta)</w:t>
            </w:r>
          </w:p>
          <w:p w:rsidR="002E71C3" w:rsidRPr="002E71C3" w:rsidRDefault="002E71C3" w:rsidP="002E71C3">
            <w:pPr>
              <w:spacing w:after="0" w:line="259" w:lineRule="auto"/>
              <w:ind w:left="0" w:firstLine="0"/>
              <w:jc w:val="left"/>
              <w:rPr>
                <w:b/>
                <w:szCs w:val="20"/>
              </w:rPr>
            </w:pPr>
          </w:p>
        </w:tc>
        <w:tc>
          <w:tcPr>
            <w:tcW w:w="1932" w:type="dxa"/>
          </w:tcPr>
          <w:p w:rsidR="002E71C3" w:rsidRPr="002E71C3" w:rsidRDefault="002E71C3" w:rsidP="002E71C3">
            <w:pPr>
              <w:rPr>
                <w:szCs w:val="20"/>
              </w:rPr>
            </w:pPr>
            <w:r w:rsidRPr="002E71C3">
              <w:rPr>
                <w:szCs w:val="20"/>
              </w:rPr>
              <w:t>Verifica verbali di consiglio (50%);</w:t>
            </w:r>
          </w:p>
          <w:p w:rsidR="002E71C3" w:rsidRPr="002E71C3" w:rsidRDefault="002E71C3" w:rsidP="002E71C3">
            <w:pPr>
              <w:spacing w:after="0" w:line="259" w:lineRule="auto"/>
              <w:ind w:left="0" w:firstLine="0"/>
              <w:jc w:val="left"/>
              <w:rPr>
                <w:b/>
                <w:szCs w:val="20"/>
              </w:rPr>
            </w:pPr>
          </w:p>
        </w:tc>
      </w:tr>
      <w:tr w:rsidR="002E71C3" w:rsidRPr="002E71C3" w:rsidTr="002E71C3">
        <w:tc>
          <w:tcPr>
            <w:tcW w:w="1269"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2106" w:type="dxa"/>
          </w:tcPr>
          <w:p w:rsidR="002E71C3" w:rsidRPr="002E71C3" w:rsidRDefault="002E71C3" w:rsidP="002E71C3">
            <w:pPr>
              <w:spacing w:after="0" w:line="259" w:lineRule="auto"/>
              <w:ind w:left="0" w:firstLine="0"/>
              <w:jc w:val="left"/>
              <w:rPr>
                <w:b/>
                <w:sz w:val="22"/>
              </w:rPr>
            </w:pPr>
            <w:r w:rsidRPr="002E71C3">
              <w:rPr>
                <w:b/>
                <w:sz w:val="22"/>
              </w:rPr>
              <w:t>Rendicontazione</w:t>
            </w:r>
          </w:p>
        </w:tc>
        <w:tc>
          <w:tcPr>
            <w:tcW w:w="1392" w:type="dxa"/>
          </w:tcPr>
          <w:p w:rsidR="002E71C3" w:rsidRPr="002E71C3" w:rsidRDefault="002E71C3" w:rsidP="002E71C3">
            <w:pPr>
              <w:rPr>
                <w:szCs w:val="20"/>
              </w:rPr>
            </w:pPr>
            <w:r w:rsidRPr="002E71C3">
              <w:rPr>
                <w:szCs w:val="20"/>
              </w:rPr>
              <w:t xml:space="preserve">Controllo </w:t>
            </w:r>
          </w:p>
          <w:p w:rsidR="002E71C3" w:rsidRPr="002E71C3" w:rsidRDefault="002E71C3" w:rsidP="002E71C3">
            <w:pPr>
              <w:rPr>
                <w:szCs w:val="20"/>
              </w:rPr>
            </w:pPr>
          </w:p>
          <w:p w:rsidR="002E71C3" w:rsidRPr="002E71C3" w:rsidRDefault="002E71C3" w:rsidP="002E71C3">
            <w:pPr>
              <w:spacing w:after="0" w:line="259" w:lineRule="auto"/>
              <w:ind w:left="0" w:firstLine="0"/>
              <w:jc w:val="left"/>
              <w:rPr>
                <w:b/>
                <w:szCs w:val="20"/>
              </w:rPr>
            </w:pPr>
          </w:p>
        </w:tc>
        <w:tc>
          <w:tcPr>
            <w:tcW w:w="2015" w:type="dxa"/>
          </w:tcPr>
          <w:p w:rsidR="002E71C3" w:rsidRPr="002E71C3" w:rsidRDefault="002E71C3" w:rsidP="002E71C3">
            <w:pPr>
              <w:spacing w:after="0" w:line="259" w:lineRule="auto"/>
              <w:ind w:left="0" w:firstLine="0"/>
              <w:jc w:val="left"/>
              <w:rPr>
                <w:b/>
                <w:szCs w:val="20"/>
              </w:rPr>
            </w:pPr>
            <w:r w:rsidRPr="002E71C3">
              <w:rPr>
                <w:szCs w:val="20"/>
              </w:rPr>
              <w:t>Controllo del R.U.P. circa la corrispondenza degli importi  fatturati  con le condizioni contrattuali/certificati di pagamento /certificato di collaudo</w:t>
            </w:r>
          </w:p>
        </w:tc>
        <w:tc>
          <w:tcPr>
            <w:tcW w:w="1750" w:type="dxa"/>
          </w:tcPr>
          <w:p w:rsidR="002E71C3" w:rsidRPr="002E71C3" w:rsidRDefault="002E71C3" w:rsidP="002E71C3">
            <w:pPr>
              <w:spacing w:after="0" w:line="259" w:lineRule="auto"/>
              <w:ind w:left="0" w:firstLine="0"/>
              <w:jc w:val="left"/>
              <w:rPr>
                <w:b/>
                <w:szCs w:val="20"/>
              </w:rPr>
            </w:pPr>
            <w:r w:rsidRPr="002E71C3">
              <w:rPr>
                <w:szCs w:val="20"/>
              </w:rPr>
              <w:t>R.U.P.</w:t>
            </w:r>
          </w:p>
        </w:tc>
        <w:tc>
          <w:tcPr>
            <w:tcW w:w="1577" w:type="dxa"/>
          </w:tcPr>
          <w:p w:rsidR="002E71C3" w:rsidRPr="002E71C3" w:rsidRDefault="002E71C3" w:rsidP="002E71C3">
            <w:pPr>
              <w:rPr>
                <w:szCs w:val="20"/>
              </w:rPr>
            </w:pPr>
            <w:r w:rsidRPr="002E71C3">
              <w:rPr>
                <w:szCs w:val="20"/>
              </w:rPr>
              <w:t>Già attuata</w:t>
            </w:r>
          </w:p>
          <w:p w:rsidR="002E71C3" w:rsidRPr="002E71C3" w:rsidRDefault="002E71C3" w:rsidP="002E71C3">
            <w:pPr>
              <w:spacing w:after="0" w:line="259" w:lineRule="auto"/>
              <w:ind w:left="0" w:firstLine="0"/>
              <w:jc w:val="left"/>
              <w:rPr>
                <w:szCs w:val="20"/>
              </w:rPr>
            </w:pPr>
            <w:r w:rsidRPr="002E71C3">
              <w:rPr>
                <w:szCs w:val="20"/>
              </w:rPr>
              <w:t>(Di volta in volta)</w:t>
            </w:r>
          </w:p>
          <w:p w:rsidR="002E71C3" w:rsidRPr="002E71C3" w:rsidRDefault="002E71C3" w:rsidP="002E71C3">
            <w:pPr>
              <w:spacing w:after="0" w:line="259" w:lineRule="auto"/>
              <w:ind w:left="0" w:firstLine="0"/>
              <w:jc w:val="left"/>
              <w:rPr>
                <w:b/>
                <w:szCs w:val="20"/>
              </w:rPr>
            </w:pPr>
          </w:p>
        </w:tc>
        <w:tc>
          <w:tcPr>
            <w:tcW w:w="1932" w:type="dxa"/>
          </w:tcPr>
          <w:p w:rsidR="002E71C3" w:rsidRPr="002E71C3" w:rsidRDefault="002E71C3" w:rsidP="002E71C3">
            <w:pPr>
              <w:rPr>
                <w:szCs w:val="20"/>
              </w:rPr>
            </w:pPr>
            <w:r w:rsidRPr="002E71C3">
              <w:rPr>
                <w:szCs w:val="20"/>
              </w:rPr>
              <w:t>Verifica verbali di consiglio (50%);</w:t>
            </w:r>
          </w:p>
          <w:p w:rsidR="002E71C3" w:rsidRPr="002E71C3" w:rsidRDefault="002E71C3" w:rsidP="002E71C3">
            <w:pPr>
              <w:spacing w:after="0" w:line="259" w:lineRule="auto"/>
              <w:ind w:left="0" w:firstLine="0"/>
              <w:jc w:val="left"/>
              <w:rPr>
                <w:b/>
                <w:szCs w:val="20"/>
              </w:rPr>
            </w:pPr>
          </w:p>
        </w:tc>
      </w:tr>
    </w:tbl>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tbl>
      <w:tblPr>
        <w:tblStyle w:val="Grigliatabella"/>
        <w:tblW w:w="12044" w:type="dxa"/>
        <w:tblLayout w:type="fixed"/>
        <w:tblLook w:val="04A0" w:firstRow="1" w:lastRow="0" w:firstColumn="1" w:lastColumn="0" w:noHBand="0" w:noVBand="1"/>
      </w:tblPr>
      <w:tblGrid>
        <w:gridCol w:w="1783"/>
        <w:gridCol w:w="1614"/>
        <w:gridCol w:w="1560"/>
        <w:gridCol w:w="1701"/>
        <w:gridCol w:w="1701"/>
        <w:gridCol w:w="1701"/>
        <w:gridCol w:w="1984"/>
      </w:tblGrid>
      <w:tr w:rsidR="00B946D3" w:rsidRPr="002E71C3" w:rsidTr="002E71C3">
        <w:tc>
          <w:tcPr>
            <w:tcW w:w="1783" w:type="dxa"/>
          </w:tcPr>
          <w:p w:rsidR="00B946D3" w:rsidRPr="002E71C3" w:rsidRDefault="00B946D3" w:rsidP="00B946D3">
            <w:pPr>
              <w:spacing w:after="0" w:line="259" w:lineRule="auto"/>
              <w:ind w:left="0" w:firstLine="0"/>
              <w:jc w:val="left"/>
              <w:rPr>
                <w:b/>
                <w:sz w:val="22"/>
              </w:rPr>
            </w:pPr>
            <w:r w:rsidRPr="002E71C3">
              <w:rPr>
                <w:b/>
                <w:sz w:val="22"/>
              </w:rPr>
              <w:t>AREA DI RISCHIO</w:t>
            </w:r>
          </w:p>
        </w:tc>
        <w:tc>
          <w:tcPr>
            <w:tcW w:w="1614" w:type="dxa"/>
          </w:tcPr>
          <w:p w:rsidR="00B946D3" w:rsidRPr="002E71C3" w:rsidRDefault="00B946D3" w:rsidP="00B946D3">
            <w:pPr>
              <w:spacing w:after="0" w:line="259" w:lineRule="auto"/>
              <w:ind w:left="0" w:firstLine="0"/>
              <w:jc w:val="left"/>
              <w:rPr>
                <w:b/>
                <w:sz w:val="22"/>
              </w:rPr>
            </w:pPr>
            <w:r w:rsidRPr="002E71C3">
              <w:rPr>
                <w:b/>
                <w:sz w:val="22"/>
              </w:rPr>
              <w:t>PROCESSO</w:t>
            </w:r>
          </w:p>
        </w:tc>
        <w:tc>
          <w:tcPr>
            <w:tcW w:w="1560"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TIPOLOGIA MISURA</w:t>
            </w:r>
          </w:p>
        </w:tc>
        <w:tc>
          <w:tcPr>
            <w:tcW w:w="1701"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DESCRIZIONE MISURA</w:t>
            </w:r>
          </w:p>
        </w:tc>
        <w:tc>
          <w:tcPr>
            <w:tcW w:w="1701"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 xml:space="preserve">RESPONSABILE </w:t>
            </w:r>
            <w:r>
              <w:rPr>
                <w:rFonts w:eastAsia="Calibri"/>
                <w:b/>
                <w:color w:val="auto"/>
                <w:sz w:val="22"/>
                <w:lang w:bidi="it-IT"/>
              </w:rPr>
              <w:t>PROGRAMMAZIONE</w:t>
            </w:r>
          </w:p>
        </w:tc>
        <w:tc>
          <w:tcPr>
            <w:tcW w:w="1701"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TEMPI DI ATTUAZIONE</w:t>
            </w:r>
          </w:p>
        </w:tc>
        <w:tc>
          <w:tcPr>
            <w:tcW w:w="1984"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MONITORAGGIO ED INDICATORI</w:t>
            </w:r>
          </w:p>
        </w:tc>
      </w:tr>
      <w:tr w:rsidR="002E71C3" w:rsidRPr="002E71C3" w:rsidTr="002E71C3">
        <w:trPr>
          <w:trHeight w:val="1159"/>
        </w:trPr>
        <w:tc>
          <w:tcPr>
            <w:tcW w:w="1783" w:type="dxa"/>
            <w:vMerge w:val="restart"/>
            <w:shd w:val="clear" w:color="auto" w:fill="D6E3BC" w:themeFill="accent3" w:themeFillTint="66"/>
          </w:tcPr>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color w:val="FF0000"/>
                <w:sz w:val="22"/>
              </w:rPr>
            </w:pPr>
            <w:r w:rsidRPr="002E71C3">
              <w:rPr>
                <w:b/>
                <w:color w:val="FF0000"/>
                <w:sz w:val="22"/>
              </w:rPr>
              <w:t>PROVVEDIMENTI</w:t>
            </w: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tc>
        <w:tc>
          <w:tcPr>
            <w:tcW w:w="1614" w:type="dxa"/>
          </w:tcPr>
          <w:p w:rsidR="002E71C3" w:rsidRPr="002E71C3" w:rsidRDefault="002E71C3" w:rsidP="002E71C3">
            <w:pPr>
              <w:spacing w:after="0" w:line="259" w:lineRule="auto"/>
              <w:ind w:left="0" w:firstLine="0"/>
              <w:jc w:val="left"/>
              <w:rPr>
                <w:b/>
                <w:sz w:val="22"/>
              </w:rPr>
            </w:pPr>
            <w:r w:rsidRPr="002E71C3">
              <w:rPr>
                <w:b/>
                <w:sz w:val="22"/>
              </w:rPr>
              <w:lastRenderedPageBreak/>
              <w:t xml:space="preserve">Provvedimenti </w:t>
            </w:r>
            <w:r w:rsidRPr="002E71C3">
              <w:rPr>
                <w:b/>
                <w:sz w:val="22"/>
                <w:u w:val="single"/>
              </w:rPr>
              <w:t>senza effetto economico diretto ed immediato</w:t>
            </w:r>
            <w:r w:rsidRPr="002E71C3">
              <w:rPr>
                <w:b/>
                <w:sz w:val="22"/>
              </w:rPr>
              <w:t xml:space="preserve"> (vedi aree rischi specifici più avanti)</w:t>
            </w:r>
          </w:p>
        </w:tc>
        <w:tc>
          <w:tcPr>
            <w:tcW w:w="1560" w:type="dxa"/>
          </w:tcPr>
          <w:p w:rsidR="002E71C3" w:rsidRPr="002E71C3" w:rsidRDefault="002E71C3" w:rsidP="002E71C3">
            <w:pPr>
              <w:spacing w:after="0" w:line="259" w:lineRule="auto"/>
              <w:ind w:left="0" w:firstLine="0"/>
              <w:jc w:val="left"/>
              <w:rPr>
                <w:b/>
                <w:sz w:val="22"/>
              </w:rPr>
            </w:pPr>
          </w:p>
        </w:tc>
        <w:tc>
          <w:tcPr>
            <w:tcW w:w="1701" w:type="dxa"/>
          </w:tcPr>
          <w:p w:rsidR="002E71C3" w:rsidRPr="002E71C3" w:rsidRDefault="002E71C3" w:rsidP="002E71C3">
            <w:pPr>
              <w:spacing w:after="0" w:line="259" w:lineRule="auto"/>
              <w:ind w:left="0" w:firstLine="0"/>
              <w:jc w:val="left"/>
              <w:rPr>
                <w:b/>
                <w:sz w:val="22"/>
              </w:rPr>
            </w:pPr>
          </w:p>
        </w:tc>
        <w:tc>
          <w:tcPr>
            <w:tcW w:w="1701" w:type="dxa"/>
          </w:tcPr>
          <w:p w:rsidR="002E71C3" w:rsidRPr="002E71C3" w:rsidRDefault="002E71C3" w:rsidP="002E71C3">
            <w:pPr>
              <w:spacing w:after="0" w:line="259" w:lineRule="auto"/>
              <w:ind w:left="0" w:firstLine="0"/>
              <w:jc w:val="left"/>
              <w:rPr>
                <w:b/>
                <w:sz w:val="22"/>
              </w:rPr>
            </w:pPr>
          </w:p>
        </w:tc>
        <w:tc>
          <w:tcPr>
            <w:tcW w:w="1701" w:type="dxa"/>
          </w:tcPr>
          <w:p w:rsidR="002E71C3" w:rsidRPr="002E71C3" w:rsidRDefault="002E71C3" w:rsidP="002E71C3">
            <w:pPr>
              <w:spacing w:after="0" w:line="259" w:lineRule="auto"/>
              <w:ind w:left="0" w:firstLine="0"/>
              <w:jc w:val="left"/>
              <w:rPr>
                <w:b/>
                <w:sz w:val="22"/>
              </w:rPr>
            </w:pPr>
          </w:p>
        </w:tc>
        <w:tc>
          <w:tcPr>
            <w:tcW w:w="1984" w:type="dxa"/>
          </w:tcPr>
          <w:p w:rsidR="002E71C3" w:rsidRPr="002E71C3" w:rsidRDefault="002E71C3" w:rsidP="002E71C3">
            <w:pPr>
              <w:spacing w:after="0" w:line="259" w:lineRule="auto"/>
              <w:ind w:left="0" w:firstLine="0"/>
              <w:jc w:val="left"/>
              <w:rPr>
                <w:b/>
                <w:sz w:val="22"/>
              </w:rPr>
            </w:pPr>
          </w:p>
        </w:tc>
      </w:tr>
      <w:tr w:rsidR="002E71C3" w:rsidRPr="002E71C3" w:rsidTr="002E71C3">
        <w:trPr>
          <w:trHeight w:val="869"/>
        </w:trPr>
        <w:tc>
          <w:tcPr>
            <w:tcW w:w="1783"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14" w:type="dxa"/>
          </w:tcPr>
          <w:p w:rsidR="002E71C3" w:rsidRPr="002E71C3" w:rsidRDefault="002E71C3" w:rsidP="002E71C3">
            <w:pPr>
              <w:spacing w:after="0" w:line="259" w:lineRule="auto"/>
              <w:ind w:left="0" w:firstLine="0"/>
              <w:jc w:val="left"/>
              <w:rPr>
                <w:b/>
                <w:sz w:val="22"/>
              </w:rPr>
            </w:pPr>
            <w:r w:rsidRPr="002E71C3">
              <w:rPr>
                <w:b/>
                <w:sz w:val="22"/>
              </w:rPr>
              <w:t xml:space="preserve">Provvedimenti </w:t>
            </w:r>
            <w:r w:rsidRPr="002E71C3">
              <w:rPr>
                <w:b/>
                <w:sz w:val="22"/>
                <w:u w:val="single"/>
              </w:rPr>
              <w:t xml:space="preserve">con effetto economico diretto ed </w:t>
            </w:r>
            <w:r w:rsidRPr="002E71C3">
              <w:rPr>
                <w:b/>
                <w:sz w:val="22"/>
                <w:u w:val="single"/>
              </w:rPr>
              <w:lastRenderedPageBreak/>
              <w:t>immediato</w:t>
            </w:r>
            <w:r w:rsidRPr="002E71C3">
              <w:rPr>
                <w:b/>
                <w:sz w:val="22"/>
              </w:rPr>
              <w:t>:</w:t>
            </w:r>
          </w:p>
        </w:tc>
        <w:tc>
          <w:tcPr>
            <w:tcW w:w="1560" w:type="dxa"/>
          </w:tcPr>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p>
        </w:tc>
        <w:tc>
          <w:tcPr>
            <w:tcW w:w="1984" w:type="dxa"/>
          </w:tcPr>
          <w:p w:rsidR="002E71C3" w:rsidRPr="002E71C3" w:rsidRDefault="002E71C3" w:rsidP="002E71C3">
            <w:pPr>
              <w:spacing w:after="0" w:line="259" w:lineRule="auto"/>
              <w:ind w:left="0" w:firstLine="0"/>
              <w:jc w:val="left"/>
              <w:rPr>
                <w:b/>
                <w:szCs w:val="20"/>
              </w:rPr>
            </w:pPr>
          </w:p>
        </w:tc>
      </w:tr>
      <w:tr w:rsidR="002E71C3" w:rsidRPr="002E71C3" w:rsidTr="002E71C3">
        <w:trPr>
          <w:trHeight w:val="890"/>
        </w:trPr>
        <w:tc>
          <w:tcPr>
            <w:tcW w:w="1783"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14" w:type="dxa"/>
          </w:tcPr>
          <w:p w:rsidR="002E71C3" w:rsidRPr="002E71C3" w:rsidRDefault="002E71C3" w:rsidP="002E71C3">
            <w:pPr>
              <w:spacing w:after="0" w:line="259" w:lineRule="auto"/>
              <w:ind w:left="0" w:firstLine="0"/>
              <w:jc w:val="left"/>
              <w:rPr>
                <w:b/>
                <w:sz w:val="22"/>
              </w:rPr>
            </w:pPr>
            <w:r w:rsidRPr="002E71C3">
              <w:rPr>
                <w:b/>
                <w:sz w:val="22"/>
              </w:rPr>
              <w:t>Sovvenzioni e contributi</w:t>
            </w:r>
          </w:p>
        </w:tc>
        <w:tc>
          <w:tcPr>
            <w:tcW w:w="1560" w:type="dxa"/>
          </w:tcPr>
          <w:p w:rsidR="002E71C3" w:rsidRPr="002E71C3" w:rsidRDefault="002E71C3" w:rsidP="002E71C3">
            <w:pPr>
              <w:spacing w:line="259" w:lineRule="auto"/>
            </w:pPr>
            <w:r w:rsidRPr="002E71C3">
              <w:t>Prevenzione del conflitto di interessi</w:t>
            </w: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ind w:left="0" w:firstLine="0"/>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r w:rsidRPr="002E71C3">
              <w:t>Controllo</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tc>
        <w:tc>
          <w:tcPr>
            <w:tcW w:w="1701" w:type="dxa"/>
          </w:tcPr>
          <w:p w:rsidR="002E71C3" w:rsidRPr="002E71C3" w:rsidRDefault="002E71C3" w:rsidP="002E71C3">
            <w:pPr>
              <w:spacing w:line="259" w:lineRule="auto"/>
              <w:rPr>
                <w:szCs w:val="20"/>
              </w:rPr>
            </w:pPr>
            <w:r w:rsidRPr="002E71C3">
              <w:rPr>
                <w:szCs w:val="20"/>
              </w:rPr>
              <w:t>Verifica volta a escludere la possibile riconducibilità a interessi di uno o più Consigliere</w:t>
            </w:r>
          </w:p>
          <w:p w:rsidR="002E71C3" w:rsidRPr="002E71C3" w:rsidRDefault="002E71C3" w:rsidP="002E71C3">
            <w:pPr>
              <w:spacing w:line="259" w:lineRule="auto"/>
              <w:ind w:left="0" w:firstLine="0"/>
              <w:rPr>
                <w:szCs w:val="20"/>
              </w:rPr>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rPr>
                <w:szCs w:val="20"/>
              </w:rPr>
            </w:pPr>
            <w:r w:rsidRPr="002E71C3">
              <w:rPr>
                <w:szCs w:val="20"/>
              </w:rPr>
              <w:t xml:space="preserve">Nomina del R.U.P. </w:t>
            </w:r>
          </w:p>
          <w:p w:rsidR="002E71C3" w:rsidRPr="002E71C3" w:rsidRDefault="002E71C3" w:rsidP="002E71C3">
            <w:pPr>
              <w:spacing w:line="259" w:lineRule="auto"/>
              <w:rPr>
                <w:szCs w:val="20"/>
              </w:rPr>
            </w:pPr>
            <w:r w:rsidRPr="002E71C3">
              <w:rPr>
                <w:szCs w:val="20"/>
              </w:rPr>
              <w:t xml:space="preserve">Controllo del RUP sulla coerenza dei criteri di erogazione e sul </w:t>
            </w:r>
            <w:proofErr w:type="spellStart"/>
            <w:r w:rsidRPr="002E71C3">
              <w:rPr>
                <w:szCs w:val="20"/>
              </w:rPr>
              <w:t>correto</w:t>
            </w:r>
            <w:proofErr w:type="spellEnd"/>
            <w:r w:rsidRPr="002E71C3">
              <w:rPr>
                <w:szCs w:val="20"/>
              </w:rPr>
              <w:t xml:space="preserve"> utilizzo dei fondi</w:t>
            </w:r>
          </w:p>
          <w:p w:rsidR="002E71C3" w:rsidRPr="002E71C3" w:rsidRDefault="002E71C3" w:rsidP="002E71C3">
            <w:pPr>
              <w:spacing w:after="0" w:line="259" w:lineRule="auto"/>
              <w:ind w:left="0" w:firstLine="0"/>
              <w:jc w:val="left"/>
              <w:rPr>
                <w:szCs w:val="20"/>
              </w:rPr>
            </w:pPr>
          </w:p>
        </w:tc>
        <w:tc>
          <w:tcPr>
            <w:tcW w:w="1701" w:type="dxa"/>
          </w:tcPr>
          <w:p w:rsidR="002E71C3" w:rsidRPr="002E71C3" w:rsidRDefault="002E71C3" w:rsidP="002E71C3">
            <w:pPr>
              <w:spacing w:line="259" w:lineRule="auto"/>
              <w:rPr>
                <w:szCs w:val="20"/>
              </w:rPr>
            </w:pPr>
            <w:r w:rsidRPr="002E71C3">
              <w:rPr>
                <w:szCs w:val="20"/>
              </w:rPr>
              <w:t>R.U.P.</w:t>
            </w:r>
          </w:p>
          <w:p w:rsidR="002E71C3" w:rsidRPr="002E71C3" w:rsidRDefault="002E71C3" w:rsidP="002E71C3">
            <w:pPr>
              <w:spacing w:line="259" w:lineRule="auto"/>
              <w:rPr>
                <w:szCs w:val="20"/>
              </w:rPr>
            </w:pPr>
            <w:r w:rsidRPr="002E71C3">
              <w:rPr>
                <w:szCs w:val="20"/>
              </w:rPr>
              <w:t>Consiglio dell’Ordine</w:t>
            </w: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rPr>
                <w:szCs w:val="20"/>
              </w:rPr>
            </w:pPr>
            <w:r w:rsidRPr="002E71C3">
              <w:rPr>
                <w:szCs w:val="20"/>
              </w:rPr>
              <w:t xml:space="preserve">Consiglio dell’Ordine </w:t>
            </w:r>
          </w:p>
          <w:p w:rsidR="002E71C3" w:rsidRPr="002E71C3" w:rsidRDefault="002E71C3" w:rsidP="002E71C3">
            <w:pPr>
              <w:spacing w:line="259" w:lineRule="auto"/>
              <w:rPr>
                <w:szCs w:val="20"/>
              </w:rPr>
            </w:pPr>
            <w:r w:rsidRPr="002E71C3">
              <w:rPr>
                <w:szCs w:val="20"/>
              </w:rPr>
              <w:t>R.U.P.</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tc>
        <w:tc>
          <w:tcPr>
            <w:tcW w:w="1701" w:type="dxa"/>
          </w:tcPr>
          <w:p w:rsidR="002E71C3" w:rsidRPr="002E71C3" w:rsidRDefault="002E71C3" w:rsidP="002E71C3">
            <w:pPr>
              <w:spacing w:line="259" w:lineRule="auto"/>
              <w:rPr>
                <w:szCs w:val="20"/>
              </w:rPr>
            </w:pPr>
            <w:r w:rsidRPr="002E71C3">
              <w:rPr>
                <w:szCs w:val="20"/>
              </w:rPr>
              <w:t>Di volta in volta</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r w:rsidRPr="002E71C3">
              <w:t>Nomina R.U.P. di volta in volta</w:t>
            </w:r>
          </w:p>
          <w:p w:rsidR="002E71C3" w:rsidRPr="002E71C3" w:rsidRDefault="002E71C3" w:rsidP="002E71C3">
            <w:r w:rsidRPr="002E71C3">
              <w:t>Controllo di volta in volta</w:t>
            </w:r>
          </w:p>
          <w:p w:rsidR="002E71C3" w:rsidRPr="002E71C3" w:rsidRDefault="002E71C3" w:rsidP="002E71C3">
            <w:pPr>
              <w:spacing w:after="0" w:line="259" w:lineRule="auto"/>
              <w:ind w:left="0" w:firstLine="0"/>
              <w:jc w:val="left"/>
              <w:rPr>
                <w:szCs w:val="20"/>
              </w:rPr>
            </w:pPr>
          </w:p>
        </w:tc>
        <w:tc>
          <w:tcPr>
            <w:tcW w:w="1984" w:type="dxa"/>
          </w:tcPr>
          <w:p w:rsidR="002E71C3" w:rsidRPr="002E71C3" w:rsidRDefault="002E71C3" w:rsidP="002E71C3">
            <w:pPr>
              <w:rPr>
                <w:szCs w:val="20"/>
              </w:rPr>
            </w:pPr>
            <w:r w:rsidRPr="002E71C3">
              <w:rPr>
                <w:szCs w:val="20"/>
              </w:rPr>
              <w:t>Verifica verbali di consiglio (50%);</w:t>
            </w: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r w:rsidRPr="002E71C3">
              <w:t>Verifica verbali di consiglio (50%);</w:t>
            </w:r>
          </w:p>
          <w:p w:rsidR="002E71C3" w:rsidRPr="002E71C3" w:rsidRDefault="002E71C3" w:rsidP="002E71C3">
            <w:pPr>
              <w:rPr>
                <w:szCs w:val="20"/>
              </w:rPr>
            </w:pPr>
          </w:p>
          <w:p w:rsidR="002E71C3" w:rsidRPr="002E71C3" w:rsidRDefault="002E71C3" w:rsidP="002E71C3">
            <w:pPr>
              <w:spacing w:after="0" w:line="259" w:lineRule="auto"/>
              <w:ind w:left="0" w:firstLine="0"/>
              <w:jc w:val="left"/>
              <w:rPr>
                <w:b/>
                <w:szCs w:val="20"/>
              </w:rPr>
            </w:pPr>
          </w:p>
        </w:tc>
      </w:tr>
      <w:tr w:rsidR="002E71C3" w:rsidRPr="002E71C3" w:rsidTr="002E71C3">
        <w:trPr>
          <w:trHeight w:val="2029"/>
        </w:trPr>
        <w:tc>
          <w:tcPr>
            <w:tcW w:w="1783"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14" w:type="dxa"/>
          </w:tcPr>
          <w:p w:rsidR="002E71C3" w:rsidRPr="002E71C3" w:rsidRDefault="002E71C3" w:rsidP="002E71C3">
            <w:pPr>
              <w:spacing w:after="0" w:line="259" w:lineRule="auto"/>
              <w:ind w:left="0" w:firstLine="0"/>
              <w:jc w:val="left"/>
              <w:rPr>
                <w:b/>
                <w:sz w:val="22"/>
              </w:rPr>
            </w:pPr>
            <w:r w:rsidRPr="002E71C3">
              <w:rPr>
                <w:b/>
                <w:sz w:val="22"/>
              </w:rPr>
              <w:t>Erogazioni liberali ad enti/associazioni/Federazioni /Consulte/Comitati</w:t>
            </w:r>
          </w:p>
          <w:p w:rsidR="002E71C3" w:rsidRPr="002E71C3" w:rsidRDefault="002E71C3" w:rsidP="002E71C3">
            <w:pPr>
              <w:spacing w:after="0" w:line="259" w:lineRule="auto"/>
              <w:ind w:left="0" w:firstLine="0"/>
              <w:jc w:val="left"/>
              <w:rPr>
                <w:b/>
                <w:sz w:val="22"/>
              </w:rPr>
            </w:pPr>
          </w:p>
        </w:tc>
        <w:tc>
          <w:tcPr>
            <w:tcW w:w="1560" w:type="dxa"/>
          </w:tcPr>
          <w:p w:rsidR="002E71C3" w:rsidRPr="002E71C3" w:rsidRDefault="002E71C3" w:rsidP="002E71C3">
            <w:pPr>
              <w:spacing w:line="259" w:lineRule="auto"/>
            </w:pPr>
            <w:r w:rsidRPr="002E71C3">
              <w:t>Controllo</w:t>
            </w: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rPr>
                <w:szCs w:val="20"/>
              </w:rPr>
            </w:pPr>
            <w:r w:rsidRPr="002E71C3">
              <w:t>Prevenzione del conflitto di interesse</w:t>
            </w:r>
            <w:r w:rsidRPr="002E71C3">
              <w:rPr>
                <w:szCs w:val="20"/>
                <w:highlight w:val="yellow"/>
              </w:rPr>
              <w:t xml:space="preserve"> </w:t>
            </w:r>
          </w:p>
          <w:p w:rsidR="002E71C3" w:rsidRPr="002E71C3" w:rsidRDefault="002E71C3" w:rsidP="002E71C3">
            <w:pPr>
              <w:spacing w:after="0" w:line="259" w:lineRule="auto"/>
              <w:ind w:left="0" w:firstLine="0"/>
              <w:jc w:val="left"/>
              <w:rPr>
                <w:szCs w:val="20"/>
              </w:rPr>
            </w:pPr>
          </w:p>
        </w:tc>
        <w:tc>
          <w:tcPr>
            <w:tcW w:w="1701" w:type="dxa"/>
          </w:tcPr>
          <w:p w:rsidR="002E71C3" w:rsidRPr="002E71C3" w:rsidRDefault="002E71C3" w:rsidP="002E71C3">
            <w:pPr>
              <w:spacing w:line="259" w:lineRule="auto"/>
              <w:rPr>
                <w:szCs w:val="20"/>
              </w:rPr>
            </w:pPr>
            <w:r w:rsidRPr="002E71C3">
              <w:rPr>
                <w:szCs w:val="20"/>
              </w:rPr>
              <w:t xml:space="preserve">Nomina del R.U.P. </w:t>
            </w:r>
          </w:p>
          <w:p w:rsidR="002E71C3" w:rsidRPr="002E71C3" w:rsidRDefault="002E71C3" w:rsidP="002E71C3">
            <w:pPr>
              <w:spacing w:line="259" w:lineRule="auto"/>
              <w:rPr>
                <w:szCs w:val="20"/>
              </w:rPr>
            </w:pPr>
            <w:r w:rsidRPr="002E71C3">
              <w:rPr>
                <w:szCs w:val="20"/>
              </w:rPr>
              <w:t>Controllo del RUP sulla coerenza dei criteri di erogazione e sul corretto utilizzo dei fondi</w:t>
            </w: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r w:rsidRPr="002E71C3">
              <w:rPr>
                <w:szCs w:val="20"/>
              </w:rPr>
              <w:t>Verifica volta a escludere la possibile riconducibilità a interessi di uno o più Consigliere</w:t>
            </w:r>
          </w:p>
          <w:p w:rsidR="002E71C3" w:rsidRPr="002E71C3" w:rsidRDefault="002E71C3" w:rsidP="002E71C3">
            <w:pPr>
              <w:spacing w:after="0" w:line="259" w:lineRule="auto"/>
              <w:ind w:left="0" w:firstLine="0"/>
              <w:jc w:val="left"/>
              <w:rPr>
                <w:szCs w:val="20"/>
              </w:rPr>
            </w:pPr>
          </w:p>
        </w:tc>
        <w:tc>
          <w:tcPr>
            <w:tcW w:w="1701" w:type="dxa"/>
          </w:tcPr>
          <w:p w:rsidR="002E71C3" w:rsidRPr="002E71C3" w:rsidRDefault="002E71C3" w:rsidP="002E71C3">
            <w:pPr>
              <w:spacing w:line="259" w:lineRule="auto"/>
              <w:rPr>
                <w:szCs w:val="20"/>
              </w:rPr>
            </w:pPr>
            <w:r w:rsidRPr="002E71C3">
              <w:rPr>
                <w:szCs w:val="20"/>
              </w:rPr>
              <w:lastRenderedPageBreak/>
              <w:t xml:space="preserve">Consiglio dell’Ordine </w:t>
            </w:r>
          </w:p>
          <w:p w:rsidR="002E71C3" w:rsidRPr="002E71C3" w:rsidRDefault="002E71C3" w:rsidP="002E71C3">
            <w:pPr>
              <w:spacing w:line="259" w:lineRule="auto"/>
              <w:rPr>
                <w:szCs w:val="20"/>
              </w:rPr>
            </w:pPr>
            <w:r w:rsidRPr="002E71C3">
              <w:rPr>
                <w:szCs w:val="20"/>
              </w:rPr>
              <w:t>R.U.P.</w:t>
            </w: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r w:rsidRPr="002E71C3">
              <w:rPr>
                <w:szCs w:val="20"/>
              </w:rPr>
              <w:t>R.U.P.</w:t>
            </w:r>
          </w:p>
          <w:p w:rsidR="002E71C3" w:rsidRPr="002E71C3" w:rsidRDefault="002E71C3" w:rsidP="002E71C3">
            <w:pPr>
              <w:spacing w:line="259" w:lineRule="auto"/>
              <w:rPr>
                <w:szCs w:val="20"/>
              </w:rPr>
            </w:pPr>
            <w:r w:rsidRPr="002E71C3">
              <w:rPr>
                <w:szCs w:val="20"/>
              </w:rPr>
              <w:t>Consiglio dell’Ordine</w:t>
            </w:r>
          </w:p>
          <w:p w:rsidR="002E71C3" w:rsidRPr="002E71C3" w:rsidRDefault="002E71C3" w:rsidP="002E71C3">
            <w:pPr>
              <w:spacing w:after="0" w:line="259" w:lineRule="auto"/>
              <w:ind w:left="0" w:firstLine="0"/>
              <w:jc w:val="left"/>
              <w:rPr>
                <w:szCs w:val="20"/>
              </w:rPr>
            </w:pPr>
          </w:p>
        </w:tc>
        <w:tc>
          <w:tcPr>
            <w:tcW w:w="1701" w:type="dxa"/>
          </w:tcPr>
          <w:p w:rsidR="002E71C3" w:rsidRPr="002E71C3" w:rsidRDefault="002E71C3" w:rsidP="002E71C3">
            <w:r w:rsidRPr="002E71C3">
              <w:t>Nomina R.U.P. di volta in volta</w:t>
            </w:r>
          </w:p>
          <w:p w:rsidR="002E71C3" w:rsidRPr="002E71C3" w:rsidRDefault="002E71C3" w:rsidP="002E71C3">
            <w:r w:rsidRPr="002E71C3">
              <w:t>Controllo di volta in volta</w:t>
            </w: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r w:rsidRPr="002E71C3">
              <w:rPr>
                <w:szCs w:val="20"/>
              </w:rPr>
              <w:t>Di volta in volta</w:t>
            </w:r>
          </w:p>
          <w:p w:rsidR="002E71C3" w:rsidRPr="002E71C3" w:rsidRDefault="002E71C3" w:rsidP="002E71C3">
            <w:pPr>
              <w:spacing w:line="259" w:lineRule="auto"/>
              <w:rPr>
                <w:szCs w:val="20"/>
              </w:rPr>
            </w:pPr>
          </w:p>
          <w:p w:rsidR="002E71C3" w:rsidRPr="002E71C3" w:rsidRDefault="002E71C3" w:rsidP="002E71C3">
            <w:pPr>
              <w:spacing w:after="0" w:line="259" w:lineRule="auto"/>
              <w:ind w:left="0" w:firstLine="0"/>
              <w:jc w:val="left"/>
              <w:rPr>
                <w:szCs w:val="20"/>
              </w:rPr>
            </w:pPr>
          </w:p>
        </w:tc>
        <w:tc>
          <w:tcPr>
            <w:tcW w:w="1984" w:type="dxa"/>
          </w:tcPr>
          <w:p w:rsidR="002E71C3" w:rsidRPr="002E71C3" w:rsidRDefault="002E71C3" w:rsidP="002E71C3">
            <w:pPr>
              <w:rPr>
                <w:szCs w:val="20"/>
              </w:rPr>
            </w:pPr>
            <w:r w:rsidRPr="002E71C3">
              <w:rPr>
                <w:szCs w:val="20"/>
              </w:rPr>
              <w:t xml:space="preserve">Annuale – </w:t>
            </w:r>
          </w:p>
          <w:p w:rsidR="002E71C3" w:rsidRPr="002E71C3" w:rsidRDefault="002E71C3" w:rsidP="002E71C3">
            <w:pPr>
              <w:rPr>
                <w:szCs w:val="20"/>
              </w:rPr>
            </w:pPr>
          </w:p>
          <w:p w:rsidR="002E71C3" w:rsidRPr="002E71C3" w:rsidRDefault="002E71C3" w:rsidP="002E71C3">
            <w:r w:rsidRPr="002E71C3">
              <w:t>Verifica verbali di consiglio (50%);</w:t>
            </w:r>
          </w:p>
          <w:p w:rsidR="002E71C3" w:rsidRPr="002E71C3" w:rsidRDefault="002E71C3" w:rsidP="002E71C3">
            <w:pPr>
              <w:spacing w:after="0" w:line="259" w:lineRule="auto"/>
              <w:ind w:left="0" w:firstLine="0"/>
              <w:jc w:val="left"/>
              <w:rPr>
                <w:szCs w:val="20"/>
              </w:rPr>
            </w:pPr>
          </w:p>
        </w:tc>
      </w:tr>
      <w:tr w:rsidR="002E71C3" w:rsidRPr="002E71C3" w:rsidTr="002E71C3">
        <w:tc>
          <w:tcPr>
            <w:tcW w:w="1783"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14" w:type="dxa"/>
          </w:tcPr>
          <w:p w:rsidR="002E71C3" w:rsidRPr="002E71C3" w:rsidRDefault="002E71C3" w:rsidP="002E71C3">
            <w:pPr>
              <w:spacing w:after="0" w:line="259" w:lineRule="auto"/>
              <w:ind w:left="0" w:firstLine="0"/>
              <w:jc w:val="left"/>
              <w:rPr>
                <w:b/>
                <w:sz w:val="22"/>
                <w:highlight w:val="yellow"/>
              </w:rPr>
            </w:pPr>
            <w:r w:rsidRPr="002E71C3">
              <w:rPr>
                <w:b/>
                <w:sz w:val="22"/>
              </w:rPr>
              <w:t>Versamento di quote associative presso enti e organismi rappresentativi della categoria</w:t>
            </w:r>
          </w:p>
        </w:tc>
        <w:tc>
          <w:tcPr>
            <w:tcW w:w="1560" w:type="dxa"/>
          </w:tcPr>
          <w:p w:rsidR="002E71C3" w:rsidRPr="002E71C3" w:rsidRDefault="002E71C3" w:rsidP="002E71C3">
            <w:pPr>
              <w:spacing w:line="259" w:lineRule="auto"/>
            </w:pPr>
            <w:r w:rsidRPr="002E71C3">
              <w:t>Controllo</w:t>
            </w: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pPr>
          </w:p>
          <w:p w:rsidR="002E71C3" w:rsidRPr="002E71C3" w:rsidRDefault="002E71C3" w:rsidP="002E71C3">
            <w:pPr>
              <w:spacing w:line="259" w:lineRule="auto"/>
              <w:rPr>
                <w:szCs w:val="20"/>
              </w:rPr>
            </w:pPr>
            <w:r w:rsidRPr="002E71C3">
              <w:t>Prevenzione del conflitto di interesse</w:t>
            </w:r>
            <w:r w:rsidRPr="002E71C3">
              <w:rPr>
                <w:szCs w:val="20"/>
                <w:highlight w:val="yellow"/>
              </w:rPr>
              <w:t xml:space="preserve"> </w:t>
            </w:r>
          </w:p>
          <w:p w:rsidR="002E71C3" w:rsidRPr="002E71C3" w:rsidRDefault="002E71C3" w:rsidP="002E71C3">
            <w:pPr>
              <w:spacing w:after="0" w:line="259" w:lineRule="auto"/>
              <w:ind w:left="0" w:firstLine="0"/>
              <w:jc w:val="left"/>
              <w:rPr>
                <w:szCs w:val="20"/>
              </w:rPr>
            </w:pPr>
          </w:p>
        </w:tc>
        <w:tc>
          <w:tcPr>
            <w:tcW w:w="1701" w:type="dxa"/>
          </w:tcPr>
          <w:p w:rsidR="002E71C3" w:rsidRPr="002E71C3" w:rsidRDefault="002E71C3" w:rsidP="002E71C3">
            <w:pPr>
              <w:spacing w:line="259" w:lineRule="auto"/>
              <w:rPr>
                <w:szCs w:val="20"/>
              </w:rPr>
            </w:pPr>
            <w:r w:rsidRPr="002E71C3">
              <w:rPr>
                <w:szCs w:val="20"/>
              </w:rPr>
              <w:t xml:space="preserve">Nomina del R.U.P. </w:t>
            </w:r>
          </w:p>
          <w:p w:rsidR="002E71C3" w:rsidRPr="002E71C3" w:rsidRDefault="002E71C3" w:rsidP="002E71C3">
            <w:pPr>
              <w:spacing w:line="259" w:lineRule="auto"/>
              <w:rPr>
                <w:szCs w:val="20"/>
              </w:rPr>
            </w:pPr>
            <w:r w:rsidRPr="002E71C3">
              <w:rPr>
                <w:szCs w:val="20"/>
              </w:rPr>
              <w:t>Controllo del RUP sulla coerenza dei criteri, requisiti, condizioni per associarsi</w:t>
            </w:r>
          </w:p>
          <w:p w:rsidR="002E71C3" w:rsidRPr="002E71C3" w:rsidRDefault="002E71C3" w:rsidP="002E71C3">
            <w:pPr>
              <w:spacing w:line="259" w:lineRule="auto"/>
              <w:ind w:left="0" w:firstLine="0"/>
              <w:rPr>
                <w:szCs w:val="20"/>
              </w:rPr>
            </w:pPr>
          </w:p>
          <w:p w:rsidR="002E71C3" w:rsidRPr="002E71C3" w:rsidRDefault="002E71C3" w:rsidP="002E71C3">
            <w:pPr>
              <w:spacing w:line="259" w:lineRule="auto"/>
              <w:rPr>
                <w:szCs w:val="20"/>
              </w:rPr>
            </w:pPr>
            <w:r w:rsidRPr="002E71C3">
              <w:rPr>
                <w:szCs w:val="20"/>
              </w:rPr>
              <w:t>Verifica volta a escludere la possibile riconducibilità a interessi di uno o più Consigliere</w:t>
            </w:r>
          </w:p>
          <w:p w:rsidR="002E71C3" w:rsidRPr="002E71C3" w:rsidRDefault="002E71C3" w:rsidP="002E71C3">
            <w:pPr>
              <w:spacing w:after="0" w:line="259" w:lineRule="auto"/>
              <w:ind w:left="0" w:firstLine="0"/>
              <w:jc w:val="left"/>
              <w:rPr>
                <w:szCs w:val="20"/>
              </w:rPr>
            </w:pPr>
          </w:p>
        </w:tc>
        <w:tc>
          <w:tcPr>
            <w:tcW w:w="1701" w:type="dxa"/>
          </w:tcPr>
          <w:p w:rsidR="002E71C3" w:rsidRPr="002E71C3" w:rsidRDefault="002E71C3" w:rsidP="002E71C3">
            <w:pPr>
              <w:spacing w:line="259" w:lineRule="auto"/>
              <w:rPr>
                <w:szCs w:val="20"/>
              </w:rPr>
            </w:pPr>
            <w:r w:rsidRPr="002E71C3">
              <w:rPr>
                <w:szCs w:val="20"/>
              </w:rPr>
              <w:t xml:space="preserve">Consiglio dell’Ordine </w:t>
            </w:r>
          </w:p>
          <w:p w:rsidR="002E71C3" w:rsidRPr="002E71C3" w:rsidRDefault="002E71C3" w:rsidP="002E71C3">
            <w:pPr>
              <w:spacing w:line="259" w:lineRule="auto"/>
              <w:rPr>
                <w:szCs w:val="20"/>
              </w:rPr>
            </w:pPr>
            <w:r w:rsidRPr="002E71C3">
              <w:rPr>
                <w:szCs w:val="20"/>
              </w:rPr>
              <w:t>R.U.P.</w:t>
            </w: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r w:rsidRPr="002E71C3">
              <w:rPr>
                <w:szCs w:val="20"/>
              </w:rPr>
              <w:t>R.U.P.</w:t>
            </w:r>
          </w:p>
          <w:p w:rsidR="002E71C3" w:rsidRPr="002E71C3" w:rsidRDefault="002E71C3" w:rsidP="002E71C3">
            <w:pPr>
              <w:spacing w:line="259" w:lineRule="auto"/>
              <w:rPr>
                <w:szCs w:val="20"/>
              </w:rPr>
            </w:pPr>
            <w:r w:rsidRPr="002E71C3">
              <w:rPr>
                <w:szCs w:val="20"/>
              </w:rPr>
              <w:t>Consiglio dell’Ordine</w:t>
            </w:r>
          </w:p>
          <w:p w:rsidR="002E71C3" w:rsidRPr="002E71C3" w:rsidRDefault="002E71C3" w:rsidP="002E71C3">
            <w:pPr>
              <w:spacing w:after="0" w:line="259" w:lineRule="auto"/>
              <w:ind w:left="0" w:firstLine="0"/>
              <w:jc w:val="left"/>
              <w:rPr>
                <w:szCs w:val="20"/>
              </w:rPr>
            </w:pPr>
          </w:p>
        </w:tc>
        <w:tc>
          <w:tcPr>
            <w:tcW w:w="1701" w:type="dxa"/>
          </w:tcPr>
          <w:p w:rsidR="002E71C3" w:rsidRPr="002E71C3" w:rsidRDefault="002E71C3" w:rsidP="002E71C3">
            <w:r w:rsidRPr="002E71C3">
              <w:t>Nomina R.U.P. di volta in volta</w:t>
            </w:r>
          </w:p>
          <w:p w:rsidR="002E71C3" w:rsidRPr="002E71C3" w:rsidRDefault="002E71C3" w:rsidP="002E71C3">
            <w:r w:rsidRPr="002E71C3">
              <w:t>Controllo di volta in volta</w:t>
            </w: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p>
          <w:p w:rsidR="002E71C3" w:rsidRPr="002E71C3" w:rsidRDefault="002E71C3" w:rsidP="002E71C3">
            <w:pPr>
              <w:spacing w:line="259" w:lineRule="auto"/>
              <w:rPr>
                <w:szCs w:val="20"/>
              </w:rPr>
            </w:pPr>
            <w:r w:rsidRPr="002E71C3">
              <w:rPr>
                <w:szCs w:val="20"/>
              </w:rPr>
              <w:t>Di volta in volta</w:t>
            </w:r>
          </w:p>
          <w:p w:rsidR="002E71C3" w:rsidRPr="002E71C3" w:rsidRDefault="002E71C3" w:rsidP="002E71C3">
            <w:pPr>
              <w:spacing w:line="259" w:lineRule="auto"/>
              <w:rPr>
                <w:szCs w:val="20"/>
              </w:rPr>
            </w:pPr>
          </w:p>
          <w:p w:rsidR="002E71C3" w:rsidRPr="002E71C3" w:rsidRDefault="002E71C3" w:rsidP="002E71C3">
            <w:pPr>
              <w:spacing w:after="0" w:line="259" w:lineRule="auto"/>
              <w:ind w:left="0" w:firstLine="0"/>
              <w:jc w:val="left"/>
              <w:rPr>
                <w:szCs w:val="20"/>
              </w:rPr>
            </w:pPr>
          </w:p>
        </w:tc>
        <w:tc>
          <w:tcPr>
            <w:tcW w:w="1984" w:type="dxa"/>
          </w:tcPr>
          <w:p w:rsidR="002E71C3" w:rsidRPr="002E71C3" w:rsidRDefault="002E71C3" w:rsidP="002E71C3">
            <w:pPr>
              <w:rPr>
                <w:szCs w:val="20"/>
              </w:rPr>
            </w:pPr>
            <w:r w:rsidRPr="002E71C3">
              <w:rPr>
                <w:szCs w:val="20"/>
              </w:rPr>
              <w:t xml:space="preserve">Annuale – </w:t>
            </w:r>
          </w:p>
          <w:p w:rsidR="002E71C3" w:rsidRPr="002E71C3" w:rsidRDefault="002E71C3" w:rsidP="002E71C3">
            <w:pPr>
              <w:rPr>
                <w:szCs w:val="20"/>
              </w:rPr>
            </w:pPr>
          </w:p>
          <w:p w:rsidR="002E71C3" w:rsidRPr="002E71C3" w:rsidRDefault="002E71C3" w:rsidP="002E71C3">
            <w:r w:rsidRPr="002E71C3">
              <w:t>Verifica verbali di consiglio (50%);</w:t>
            </w:r>
          </w:p>
          <w:p w:rsidR="002E71C3" w:rsidRPr="002E71C3" w:rsidRDefault="002E71C3" w:rsidP="002E71C3">
            <w:pPr>
              <w:rPr>
                <w:szCs w:val="20"/>
              </w:rPr>
            </w:pPr>
          </w:p>
          <w:p w:rsidR="002E71C3" w:rsidRPr="002E71C3" w:rsidRDefault="002E71C3" w:rsidP="002E71C3">
            <w:pPr>
              <w:spacing w:after="0" w:line="259" w:lineRule="auto"/>
              <w:ind w:left="0" w:firstLine="0"/>
              <w:jc w:val="left"/>
              <w:rPr>
                <w:szCs w:val="20"/>
              </w:rPr>
            </w:pPr>
          </w:p>
        </w:tc>
      </w:tr>
    </w:tbl>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tbl>
      <w:tblPr>
        <w:tblStyle w:val="Grigliatabella"/>
        <w:tblW w:w="12001" w:type="dxa"/>
        <w:tblLook w:val="04A0" w:firstRow="1" w:lastRow="0" w:firstColumn="1" w:lastColumn="0" w:noHBand="0" w:noVBand="1"/>
      </w:tblPr>
      <w:tblGrid>
        <w:gridCol w:w="1565"/>
        <w:gridCol w:w="1473"/>
        <w:gridCol w:w="1491"/>
        <w:gridCol w:w="1665"/>
        <w:gridCol w:w="2254"/>
        <w:gridCol w:w="1621"/>
        <w:gridCol w:w="1932"/>
      </w:tblGrid>
      <w:tr w:rsidR="00B946D3" w:rsidRPr="002E71C3" w:rsidTr="002E71C3">
        <w:tc>
          <w:tcPr>
            <w:tcW w:w="1838" w:type="dxa"/>
          </w:tcPr>
          <w:p w:rsidR="00B946D3" w:rsidRPr="002E71C3" w:rsidRDefault="00B946D3" w:rsidP="00B946D3">
            <w:pPr>
              <w:spacing w:after="0" w:line="259" w:lineRule="auto"/>
              <w:ind w:left="0" w:firstLine="0"/>
              <w:jc w:val="left"/>
              <w:rPr>
                <w:b/>
                <w:sz w:val="22"/>
              </w:rPr>
            </w:pPr>
            <w:r w:rsidRPr="002E71C3">
              <w:rPr>
                <w:b/>
                <w:sz w:val="22"/>
              </w:rPr>
              <w:t>AREA DI RISCHIO</w:t>
            </w:r>
          </w:p>
        </w:tc>
        <w:tc>
          <w:tcPr>
            <w:tcW w:w="1559" w:type="dxa"/>
          </w:tcPr>
          <w:p w:rsidR="00B946D3" w:rsidRPr="002E71C3" w:rsidRDefault="00B946D3" w:rsidP="00B946D3">
            <w:pPr>
              <w:spacing w:after="0" w:line="259" w:lineRule="auto"/>
              <w:ind w:left="0" w:firstLine="0"/>
              <w:jc w:val="left"/>
              <w:rPr>
                <w:b/>
                <w:sz w:val="22"/>
              </w:rPr>
            </w:pPr>
            <w:r w:rsidRPr="002E71C3">
              <w:rPr>
                <w:b/>
                <w:sz w:val="22"/>
              </w:rPr>
              <w:t>PROCESSO</w:t>
            </w:r>
          </w:p>
        </w:tc>
        <w:tc>
          <w:tcPr>
            <w:tcW w:w="1559"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TIPOLOGIA MISURA</w:t>
            </w:r>
          </w:p>
        </w:tc>
        <w:tc>
          <w:tcPr>
            <w:tcW w:w="1711"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DESCRIZIONE MISURA</w:t>
            </w:r>
          </w:p>
        </w:tc>
        <w:tc>
          <w:tcPr>
            <w:tcW w:w="1750"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 xml:space="preserve">RESPONSABILE </w:t>
            </w:r>
            <w:r>
              <w:rPr>
                <w:rFonts w:eastAsia="Calibri"/>
                <w:b/>
                <w:color w:val="auto"/>
                <w:sz w:val="22"/>
                <w:lang w:bidi="it-IT"/>
              </w:rPr>
              <w:t>PROGRAMMAZIONE</w:t>
            </w:r>
          </w:p>
        </w:tc>
        <w:tc>
          <w:tcPr>
            <w:tcW w:w="1652"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TEMPI DI ATTUAZIONE</w:t>
            </w:r>
          </w:p>
        </w:tc>
        <w:tc>
          <w:tcPr>
            <w:tcW w:w="1932"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MONITORAGGIO ED INDICATORI</w:t>
            </w:r>
          </w:p>
        </w:tc>
      </w:tr>
      <w:tr w:rsidR="002E71C3" w:rsidRPr="002E71C3" w:rsidTr="002E71C3">
        <w:trPr>
          <w:trHeight w:val="1054"/>
        </w:trPr>
        <w:tc>
          <w:tcPr>
            <w:tcW w:w="1838" w:type="dxa"/>
            <w:vMerge w:val="restart"/>
            <w:shd w:val="clear" w:color="auto" w:fill="D6E3BC" w:themeFill="accent3" w:themeFillTint="66"/>
          </w:tcPr>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color w:val="FF0000"/>
                <w:sz w:val="22"/>
              </w:rPr>
            </w:pPr>
            <w:r w:rsidRPr="002E71C3">
              <w:rPr>
                <w:b/>
                <w:color w:val="FF0000"/>
                <w:sz w:val="22"/>
              </w:rPr>
              <w:t>INCARICHI E NOMINE A SOGGETTI INTERNI ALL’ENTE</w:t>
            </w: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tc>
        <w:tc>
          <w:tcPr>
            <w:tcW w:w="1559" w:type="dxa"/>
          </w:tcPr>
          <w:p w:rsidR="002E71C3" w:rsidRPr="002E71C3" w:rsidRDefault="002E71C3" w:rsidP="002E71C3">
            <w:pPr>
              <w:spacing w:after="0" w:line="259" w:lineRule="auto"/>
              <w:ind w:left="0" w:firstLine="0"/>
              <w:jc w:val="left"/>
              <w:rPr>
                <w:b/>
                <w:sz w:val="22"/>
              </w:rPr>
            </w:pPr>
            <w:r w:rsidRPr="002E71C3">
              <w:rPr>
                <w:b/>
                <w:sz w:val="22"/>
              </w:rPr>
              <w:lastRenderedPageBreak/>
              <w:t>Processo di affidamento incarichi esterni ai dipendenti</w:t>
            </w:r>
          </w:p>
        </w:tc>
        <w:tc>
          <w:tcPr>
            <w:tcW w:w="1559" w:type="dxa"/>
          </w:tcPr>
          <w:p w:rsidR="002E71C3" w:rsidRPr="002E71C3" w:rsidRDefault="002E71C3" w:rsidP="002E71C3">
            <w:pPr>
              <w:rPr>
                <w:szCs w:val="20"/>
              </w:rPr>
            </w:pPr>
            <w:r w:rsidRPr="002E71C3">
              <w:rPr>
                <w:szCs w:val="20"/>
              </w:rPr>
              <w:t>Controllo</w:t>
            </w: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spacing w:after="0" w:line="259" w:lineRule="auto"/>
              <w:ind w:left="0" w:firstLine="0"/>
              <w:jc w:val="left"/>
              <w:rPr>
                <w:b/>
                <w:szCs w:val="20"/>
              </w:rPr>
            </w:pPr>
            <w:r w:rsidRPr="002E71C3">
              <w:rPr>
                <w:szCs w:val="20"/>
              </w:rPr>
              <w:t>Prevenzione del conflitto di interesse</w:t>
            </w:r>
          </w:p>
        </w:tc>
        <w:tc>
          <w:tcPr>
            <w:tcW w:w="1711" w:type="dxa"/>
          </w:tcPr>
          <w:p w:rsidR="002E71C3" w:rsidRPr="002E71C3" w:rsidRDefault="002E71C3" w:rsidP="002E71C3">
            <w:pPr>
              <w:rPr>
                <w:szCs w:val="20"/>
              </w:rPr>
            </w:pPr>
            <w:r w:rsidRPr="002E71C3">
              <w:rPr>
                <w:szCs w:val="20"/>
              </w:rPr>
              <w:t>Controllo del RUP sul rispetto delle disposizioni di legge</w:t>
            </w:r>
          </w:p>
          <w:p w:rsidR="002E71C3" w:rsidRPr="002E71C3" w:rsidRDefault="002E71C3" w:rsidP="002E71C3">
            <w:pPr>
              <w:rPr>
                <w:szCs w:val="20"/>
              </w:rPr>
            </w:pPr>
          </w:p>
          <w:p w:rsidR="002E71C3" w:rsidRPr="002E71C3" w:rsidRDefault="002E71C3" w:rsidP="002E71C3">
            <w:pPr>
              <w:rPr>
                <w:szCs w:val="20"/>
              </w:rPr>
            </w:pPr>
            <w:r w:rsidRPr="002E71C3">
              <w:rPr>
                <w:szCs w:val="20"/>
              </w:rPr>
              <w:t>Verifica assenza conflitti di interesse  nel caso specifico</w:t>
            </w:r>
          </w:p>
        </w:tc>
        <w:tc>
          <w:tcPr>
            <w:tcW w:w="1750" w:type="dxa"/>
          </w:tcPr>
          <w:p w:rsidR="002E71C3" w:rsidRPr="002E71C3" w:rsidRDefault="002E71C3" w:rsidP="002E71C3">
            <w:pPr>
              <w:rPr>
                <w:szCs w:val="20"/>
              </w:rPr>
            </w:pPr>
            <w:r w:rsidRPr="002E71C3">
              <w:rPr>
                <w:szCs w:val="20"/>
              </w:rPr>
              <w:t>R.U.P.</w:t>
            </w:r>
          </w:p>
        </w:tc>
        <w:tc>
          <w:tcPr>
            <w:tcW w:w="1652" w:type="dxa"/>
          </w:tcPr>
          <w:p w:rsidR="002E71C3" w:rsidRPr="002E71C3" w:rsidRDefault="002E71C3" w:rsidP="002E71C3">
            <w:pPr>
              <w:rPr>
                <w:szCs w:val="20"/>
              </w:rPr>
            </w:pPr>
            <w:r w:rsidRPr="002E71C3">
              <w:rPr>
                <w:szCs w:val="20"/>
              </w:rPr>
              <w:t>Di volta in volta per ogni specifico incarico</w:t>
            </w:r>
          </w:p>
        </w:tc>
        <w:tc>
          <w:tcPr>
            <w:tcW w:w="1932"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Verifica verbali di consiglio (50%)</w:t>
            </w:r>
          </w:p>
          <w:p w:rsidR="002E71C3" w:rsidRPr="002E71C3" w:rsidRDefault="002E71C3" w:rsidP="002E71C3">
            <w:pPr>
              <w:rPr>
                <w:szCs w:val="20"/>
              </w:rPr>
            </w:pPr>
          </w:p>
          <w:p w:rsidR="002E71C3" w:rsidRPr="002E71C3" w:rsidRDefault="002E71C3" w:rsidP="002E71C3">
            <w:pPr>
              <w:rPr>
                <w:szCs w:val="20"/>
              </w:rPr>
            </w:pPr>
            <w:r w:rsidRPr="002E71C3">
              <w:rPr>
                <w:szCs w:val="20"/>
              </w:rPr>
              <w:t>Presenza agli atti di dichiarazione di insussistenza di situazioni di conflitto di interesse</w:t>
            </w:r>
          </w:p>
          <w:p w:rsidR="002E71C3" w:rsidRPr="002E71C3" w:rsidRDefault="002E71C3" w:rsidP="002E71C3">
            <w:pPr>
              <w:rPr>
                <w:szCs w:val="20"/>
              </w:rPr>
            </w:pPr>
          </w:p>
        </w:tc>
      </w:tr>
      <w:tr w:rsidR="002E71C3" w:rsidRPr="002E71C3" w:rsidTr="002E71C3">
        <w:trPr>
          <w:trHeight w:val="699"/>
        </w:trPr>
        <w:tc>
          <w:tcPr>
            <w:tcW w:w="1838"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559" w:type="dxa"/>
          </w:tcPr>
          <w:p w:rsidR="002E71C3" w:rsidRPr="002E71C3" w:rsidRDefault="002E71C3" w:rsidP="002E71C3">
            <w:pPr>
              <w:spacing w:after="0" w:line="259" w:lineRule="auto"/>
              <w:ind w:left="0" w:firstLine="0"/>
              <w:jc w:val="left"/>
              <w:rPr>
                <w:b/>
                <w:sz w:val="22"/>
              </w:rPr>
            </w:pPr>
            <w:r w:rsidRPr="002E71C3">
              <w:rPr>
                <w:b/>
                <w:sz w:val="22"/>
              </w:rPr>
              <w:t>Processo di affidamento incarichi esterni ai Consiglieri</w:t>
            </w:r>
          </w:p>
        </w:tc>
        <w:tc>
          <w:tcPr>
            <w:tcW w:w="1559" w:type="dxa"/>
          </w:tcPr>
          <w:p w:rsidR="002E71C3" w:rsidRPr="002E71C3" w:rsidRDefault="002E71C3" w:rsidP="002E71C3">
            <w:pPr>
              <w:rPr>
                <w:szCs w:val="20"/>
              </w:rPr>
            </w:pPr>
            <w:r w:rsidRPr="002E71C3">
              <w:rPr>
                <w:szCs w:val="20"/>
              </w:rPr>
              <w:t>Prevenzione del conflitto di interesse</w:t>
            </w:r>
          </w:p>
        </w:tc>
        <w:tc>
          <w:tcPr>
            <w:tcW w:w="1711" w:type="dxa"/>
          </w:tcPr>
          <w:p w:rsidR="002E71C3" w:rsidRPr="002E71C3" w:rsidRDefault="002E71C3" w:rsidP="002E71C3">
            <w:pPr>
              <w:rPr>
                <w:szCs w:val="20"/>
              </w:rPr>
            </w:pPr>
            <w:r w:rsidRPr="002E71C3">
              <w:rPr>
                <w:szCs w:val="20"/>
              </w:rPr>
              <w:t>Verifica assenza conflitti di interesse  nel caso specifico</w:t>
            </w:r>
          </w:p>
        </w:tc>
        <w:tc>
          <w:tcPr>
            <w:tcW w:w="1750" w:type="dxa"/>
          </w:tcPr>
          <w:p w:rsidR="002E71C3" w:rsidRPr="002E71C3" w:rsidRDefault="002E71C3" w:rsidP="002E71C3">
            <w:pPr>
              <w:rPr>
                <w:szCs w:val="20"/>
              </w:rPr>
            </w:pPr>
            <w:r w:rsidRPr="002E71C3">
              <w:rPr>
                <w:szCs w:val="20"/>
              </w:rPr>
              <w:t>R.P.C.T</w:t>
            </w:r>
          </w:p>
        </w:tc>
        <w:tc>
          <w:tcPr>
            <w:tcW w:w="1652" w:type="dxa"/>
          </w:tcPr>
          <w:p w:rsidR="002E71C3" w:rsidRPr="002E71C3" w:rsidRDefault="002E71C3" w:rsidP="002E71C3">
            <w:pPr>
              <w:rPr>
                <w:szCs w:val="20"/>
              </w:rPr>
            </w:pPr>
            <w:r w:rsidRPr="002E71C3">
              <w:rPr>
                <w:szCs w:val="20"/>
              </w:rPr>
              <w:t>Di volta in volta per ogni specifico incarico</w:t>
            </w:r>
          </w:p>
        </w:tc>
        <w:tc>
          <w:tcPr>
            <w:tcW w:w="1932"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Presenza agli atti di dichiarazione di insussistenza di situazioni di conflitto di interesse</w:t>
            </w:r>
          </w:p>
          <w:p w:rsidR="002E71C3" w:rsidRPr="002E71C3" w:rsidRDefault="002E71C3" w:rsidP="002E71C3">
            <w:pPr>
              <w:ind w:left="0" w:firstLine="0"/>
              <w:rPr>
                <w:szCs w:val="20"/>
              </w:rPr>
            </w:pPr>
          </w:p>
        </w:tc>
      </w:tr>
    </w:tbl>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tbl>
      <w:tblPr>
        <w:tblStyle w:val="Grigliatabella"/>
        <w:tblW w:w="12001" w:type="dxa"/>
        <w:tblLook w:val="04A0" w:firstRow="1" w:lastRow="0" w:firstColumn="1" w:lastColumn="0" w:noHBand="0" w:noVBand="1"/>
      </w:tblPr>
      <w:tblGrid>
        <w:gridCol w:w="1452"/>
        <w:gridCol w:w="1484"/>
        <w:gridCol w:w="1728"/>
        <w:gridCol w:w="1598"/>
        <w:gridCol w:w="2254"/>
        <w:gridCol w:w="1665"/>
        <w:gridCol w:w="1932"/>
      </w:tblGrid>
      <w:tr w:rsidR="00B946D3" w:rsidRPr="002E71C3" w:rsidTr="002E71C3">
        <w:tc>
          <w:tcPr>
            <w:tcW w:w="1516" w:type="dxa"/>
          </w:tcPr>
          <w:p w:rsidR="00B946D3" w:rsidRPr="002E71C3" w:rsidRDefault="00B946D3" w:rsidP="00B946D3">
            <w:pPr>
              <w:spacing w:after="0" w:line="259" w:lineRule="auto"/>
              <w:ind w:left="0" w:firstLine="0"/>
              <w:jc w:val="left"/>
              <w:rPr>
                <w:b/>
                <w:sz w:val="22"/>
              </w:rPr>
            </w:pPr>
            <w:r w:rsidRPr="002E71C3">
              <w:rPr>
                <w:b/>
                <w:sz w:val="22"/>
              </w:rPr>
              <w:t>AREA DI RISCHIO</w:t>
            </w:r>
          </w:p>
        </w:tc>
        <w:tc>
          <w:tcPr>
            <w:tcW w:w="1497" w:type="dxa"/>
          </w:tcPr>
          <w:p w:rsidR="00B946D3" w:rsidRPr="002E71C3" w:rsidRDefault="00B946D3" w:rsidP="00B946D3">
            <w:pPr>
              <w:spacing w:after="0" w:line="259" w:lineRule="auto"/>
              <w:ind w:left="0" w:firstLine="0"/>
              <w:jc w:val="left"/>
              <w:rPr>
                <w:b/>
                <w:sz w:val="22"/>
              </w:rPr>
            </w:pPr>
            <w:r w:rsidRPr="002E71C3">
              <w:rPr>
                <w:b/>
                <w:sz w:val="22"/>
              </w:rPr>
              <w:t>PROCESSO</w:t>
            </w:r>
          </w:p>
        </w:tc>
        <w:tc>
          <w:tcPr>
            <w:tcW w:w="1879"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TIPOLOGIA MISURA</w:t>
            </w:r>
          </w:p>
        </w:tc>
        <w:tc>
          <w:tcPr>
            <w:tcW w:w="1617"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DESCRIZIONE MISURA</w:t>
            </w:r>
          </w:p>
        </w:tc>
        <w:tc>
          <w:tcPr>
            <w:tcW w:w="1750"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 xml:space="preserve">RESPONSABILE </w:t>
            </w:r>
            <w:r>
              <w:rPr>
                <w:rFonts w:eastAsia="Calibri"/>
                <w:b/>
                <w:color w:val="auto"/>
                <w:sz w:val="22"/>
                <w:lang w:bidi="it-IT"/>
              </w:rPr>
              <w:t>PROGRAMMAZIONE</w:t>
            </w:r>
          </w:p>
        </w:tc>
        <w:tc>
          <w:tcPr>
            <w:tcW w:w="1810"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TEMPI DI ATTUAZIONE</w:t>
            </w:r>
          </w:p>
        </w:tc>
        <w:tc>
          <w:tcPr>
            <w:tcW w:w="1932"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MONITORAGGIO ED INDICATORI</w:t>
            </w:r>
          </w:p>
        </w:tc>
      </w:tr>
      <w:tr w:rsidR="002E71C3" w:rsidRPr="002E71C3" w:rsidTr="002E71C3">
        <w:trPr>
          <w:trHeight w:val="290"/>
        </w:trPr>
        <w:tc>
          <w:tcPr>
            <w:tcW w:w="1516" w:type="dxa"/>
            <w:vMerge w:val="restart"/>
            <w:shd w:val="clear" w:color="auto" w:fill="D6E3BC" w:themeFill="accent3" w:themeFillTint="66"/>
          </w:tcPr>
          <w:p w:rsidR="002E71C3" w:rsidRPr="002E71C3" w:rsidRDefault="002E71C3" w:rsidP="002E71C3">
            <w:pPr>
              <w:spacing w:after="0" w:line="259" w:lineRule="auto"/>
              <w:ind w:left="0" w:firstLine="0"/>
              <w:jc w:val="left"/>
              <w:rPr>
                <w:b/>
                <w:color w:val="FF0000"/>
                <w:sz w:val="22"/>
              </w:rPr>
            </w:pPr>
          </w:p>
          <w:p w:rsidR="002E71C3" w:rsidRPr="002E71C3" w:rsidRDefault="002E71C3" w:rsidP="002E71C3">
            <w:pPr>
              <w:spacing w:after="0" w:line="259" w:lineRule="auto"/>
              <w:ind w:left="0" w:firstLine="0"/>
              <w:jc w:val="left"/>
              <w:rPr>
                <w:b/>
                <w:color w:val="FF0000"/>
                <w:sz w:val="22"/>
              </w:rPr>
            </w:pPr>
          </w:p>
          <w:p w:rsidR="002E71C3" w:rsidRPr="002E71C3" w:rsidRDefault="002E71C3" w:rsidP="002E71C3">
            <w:pPr>
              <w:spacing w:after="0" w:line="259" w:lineRule="auto"/>
              <w:ind w:left="0" w:firstLine="0"/>
              <w:jc w:val="left"/>
              <w:rPr>
                <w:b/>
                <w:color w:val="FF0000"/>
                <w:sz w:val="22"/>
              </w:rPr>
            </w:pPr>
          </w:p>
          <w:p w:rsidR="002E71C3" w:rsidRPr="002E71C3" w:rsidRDefault="002E71C3" w:rsidP="002E71C3">
            <w:pPr>
              <w:spacing w:after="0" w:line="259" w:lineRule="auto"/>
              <w:ind w:left="0" w:firstLine="0"/>
              <w:jc w:val="left"/>
              <w:rPr>
                <w:b/>
                <w:color w:val="FF0000"/>
                <w:sz w:val="22"/>
              </w:rPr>
            </w:pPr>
          </w:p>
          <w:p w:rsidR="002E71C3" w:rsidRPr="002E71C3" w:rsidRDefault="002E71C3" w:rsidP="002E71C3">
            <w:pPr>
              <w:spacing w:after="0" w:line="259" w:lineRule="auto"/>
              <w:ind w:left="0" w:firstLine="0"/>
              <w:jc w:val="left"/>
              <w:rPr>
                <w:b/>
                <w:color w:val="FF0000"/>
                <w:sz w:val="22"/>
              </w:rPr>
            </w:pPr>
          </w:p>
          <w:p w:rsidR="002E71C3" w:rsidRPr="002E71C3" w:rsidRDefault="002E71C3" w:rsidP="002E71C3">
            <w:pPr>
              <w:spacing w:after="0" w:line="259" w:lineRule="auto"/>
              <w:ind w:left="0" w:firstLine="0"/>
              <w:jc w:val="left"/>
              <w:rPr>
                <w:b/>
                <w:color w:val="FF0000"/>
                <w:sz w:val="22"/>
              </w:rPr>
            </w:pPr>
          </w:p>
          <w:p w:rsidR="002E71C3" w:rsidRPr="002E71C3" w:rsidRDefault="002E71C3" w:rsidP="002E71C3">
            <w:pPr>
              <w:spacing w:after="0" w:line="259" w:lineRule="auto"/>
              <w:ind w:left="0" w:firstLine="0"/>
              <w:jc w:val="left"/>
              <w:rPr>
                <w:b/>
                <w:color w:val="FF0000"/>
                <w:sz w:val="22"/>
              </w:rPr>
            </w:pPr>
          </w:p>
          <w:p w:rsidR="002E71C3" w:rsidRPr="002E71C3" w:rsidRDefault="002E71C3" w:rsidP="002E71C3">
            <w:pPr>
              <w:spacing w:after="0" w:line="259" w:lineRule="auto"/>
              <w:ind w:left="0" w:firstLine="0"/>
              <w:jc w:val="left"/>
              <w:rPr>
                <w:b/>
                <w:color w:val="FF0000"/>
                <w:sz w:val="22"/>
              </w:rPr>
            </w:pPr>
            <w:r w:rsidRPr="002E71C3">
              <w:rPr>
                <w:b/>
                <w:color w:val="FF0000"/>
                <w:sz w:val="22"/>
              </w:rPr>
              <w:t>GESTIONE DELLE ENTRATE, DELLE SPESE E DEL PATRIMONIO – GESTIONE ECONOMICA DELL’ENTE</w:t>
            </w: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tc>
        <w:tc>
          <w:tcPr>
            <w:tcW w:w="1497" w:type="dxa"/>
          </w:tcPr>
          <w:p w:rsidR="002E71C3" w:rsidRPr="002E71C3" w:rsidRDefault="002E71C3" w:rsidP="002E71C3">
            <w:pPr>
              <w:spacing w:after="0" w:line="259" w:lineRule="auto"/>
              <w:ind w:left="0" w:firstLine="0"/>
              <w:jc w:val="left"/>
              <w:rPr>
                <w:b/>
                <w:sz w:val="22"/>
              </w:rPr>
            </w:pPr>
            <w:r w:rsidRPr="002E71C3">
              <w:rPr>
                <w:b/>
                <w:sz w:val="22"/>
              </w:rPr>
              <w:lastRenderedPageBreak/>
              <w:t>Gestione delle entrate</w:t>
            </w:r>
          </w:p>
        </w:tc>
        <w:tc>
          <w:tcPr>
            <w:tcW w:w="1879" w:type="dxa"/>
          </w:tcPr>
          <w:p w:rsidR="002E71C3" w:rsidRPr="002E71C3" w:rsidRDefault="002E71C3" w:rsidP="002E71C3">
            <w:pPr>
              <w:spacing w:after="0" w:line="259" w:lineRule="auto"/>
              <w:ind w:left="0" w:firstLine="0"/>
              <w:jc w:val="left"/>
              <w:rPr>
                <w:szCs w:val="20"/>
              </w:rPr>
            </w:pPr>
            <w:r w:rsidRPr="002E71C3">
              <w:rPr>
                <w:szCs w:val="20"/>
              </w:rPr>
              <w:t>Controllo</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Regolamentazione</w:t>
            </w:r>
          </w:p>
        </w:tc>
        <w:tc>
          <w:tcPr>
            <w:tcW w:w="1617" w:type="dxa"/>
          </w:tcPr>
          <w:p w:rsidR="002E71C3" w:rsidRPr="002E71C3" w:rsidRDefault="002E71C3" w:rsidP="002E71C3">
            <w:pPr>
              <w:spacing w:after="0" w:line="259" w:lineRule="auto"/>
              <w:ind w:left="0" w:firstLine="0"/>
              <w:jc w:val="left"/>
              <w:rPr>
                <w:szCs w:val="20"/>
              </w:rPr>
            </w:pPr>
            <w:r w:rsidRPr="002E71C3">
              <w:rPr>
                <w:szCs w:val="20"/>
              </w:rPr>
              <w:t>Controllo del R.U.P. (Tesoriere) sulle voci di entrata: se sono dovute e se l’importo è corretto.</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Controllo del Revisore dei Conti sulla correttezza dell’entrate.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Regolamento contabilità</w:t>
            </w:r>
          </w:p>
        </w:tc>
        <w:tc>
          <w:tcPr>
            <w:tcW w:w="1750" w:type="dxa"/>
          </w:tcPr>
          <w:p w:rsidR="002E71C3" w:rsidRPr="002E71C3" w:rsidRDefault="002E71C3" w:rsidP="002E71C3">
            <w:pPr>
              <w:spacing w:after="0" w:line="259" w:lineRule="auto"/>
              <w:ind w:left="0" w:firstLine="0"/>
              <w:jc w:val="left"/>
              <w:rPr>
                <w:szCs w:val="20"/>
              </w:rPr>
            </w:pPr>
            <w:r w:rsidRPr="002E71C3">
              <w:rPr>
                <w:szCs w:val="20"/>
              </w:rPr>
              <w:t>Tesoriere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Revisore dei Conti</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Consiglio dell’Ordine</w:t>
            </w:r>
          </w:p>
        </w:tc>
        <w:tc>
          <w:tcPr>
            <w:tcW w:w="1810" w:type="dxa"/>
          </w:tcPr>
          <w:p w:rsidR="002E71C3" w:rsidRPr="002E71C3" w:rsidRDefault="002E71C3" w:rsidP="002E71C3">
            <w:pPr>
              <w:spacing w:after="0" w:line="259" w:lineRule="auto"/>
              <w:ind w:left="0" w:firstLine="0"/>
              <w:jc w:val="left"/>
              <w:rPr>
                <w:szCs w:val="20"/>
              </w:rPr>
            </w:pPr>
            <w:r w:rsidRPr="002E71C3">
              <w:rPr>
                <w:szCs w:val="20"/>
              </w:rPr>
              <w:t>Già attuata (Controllo di volta in volta)</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Già attuata</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Già attuata</w:t>
            </w:r>
          </w:p>
        </w:tc>
        <w:tc>
          <w:tcPr>
            <w:tcW w:w="1932" w:type="dxa"/>
          </w:tcPr>
          <w:p w:rsidR="002E71C3" w:rsidRPr="002E71C3" w:rsidRDefault="002E71C3" w:rsidP="002E71C3">
            <w:pPr>
              <w:rPr>
                <w:szCs w:val="20"/>
              </w:rPr>
            </w:pPr>
            <w:r w:rsidRPr="002E71C3">
              <w:rPr>
                <w:szCs w:val="20"/>
              </w:rPr>
              <w:t>Annuale – Verifica del bilancio preventivo e consuntivo</w:t>
            </w: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ind w:left="0" w:firstLine="0"/>
              <w:rPr>
                <w:szCs w:val="20"/>
              </w:rPr>
            </w:pPr>
          </w:p>
          <w:p w:rsidR="002E71C3" w:rsidRPr="002E71C3" w:rsidRDefault="002E71C3" w:rsidP="002E71C3">
            <w:pPr>
              <w:rPr>
                <w:szCs w:val="20"/>
              </w:rPr>
            </w:pPr>
          </w:p>
          <w:p w:rsidR="002E71C3" w:rsidRPr="002E71C3" w:rsidRDefault="002E71C3" w:rsidP="002E71C3">
            <w:pPr>
              <w:rPr>
                <w:szCs w:val="20"/>
              </w:rPr>
            </w:pPr>
            <w:r w:rsidRPr="002E71C3">
              <w:rPr>
                <w:szCs w:val="20"/>
              </w:rPr>
              <w:t>Annuale - Presenza agli atti della Relazione del Revisore dei Conti</w:t>
            </w:r>
          </w:p>
          <w:p w:rsidR="002E71C3" w:rsidRPr="002E71C3" w:rsidRDefault="002E71C3" w:rsidP="002E71C3">
            <w:pPr>
              <w:rPr>
                <w:szCs w:val="20"/>
              </w:rPr>
            </w:pPr>
          </w:p>
          <w:p w:rsidR="002E71C3" w:rsidRPr="002E71C3" w:rsidRDefault="002E71C3" w:rsidP="002E71C3">
            <w:pPr>
              <w:ind w:left="0" w:firstLine="0"/>
              <w:rPr>
                <w:szCs w:val="20"/>
              </w:rPr>
            </w:pPr>
          </w:p>
          <w:p w:rsidR="002E71C3" w:rsidRPr="002E71C3" w:rsidRDefault="002E71C3" w:rsidP="002E71C3">
            <w:pPr>
              <w:ind w:left="0" w:firstLine="0"/>
              <w:rPr>
                <w:szCs w:val="20"/>
              </w:rPr>
            </w:pPr>
            <w:r w:rsidRPr="002E71C3">
              <w:rPr>
                <w:szCs w:val="20"/>
              </w:rPr>
              <w:t>Annuale - Pubblicazione Regolamento</w:t>
            </w:r>
          </w:p>
          <w:p w:rsidR="002E71C3" w:rsidRPr="002E71C3" w:rsidRDefault="002E71C3" w:rsidP="002E71C3">
            <w:pPr>
              <w:rPr>
                <w:szCs w:val="20"/>
              </w:rPr>
            </w:pPr>
          </w:p>
        </w:tc>
      </w:tr>
      <w:tr w:rsidR="002E71C3" w:rsidRPr="002E71C3" w:rsidTr="002E71C3">
        <w:trPr>
          <w:trHeight w:val="290"/>
        </w:trPr>
        <w:tc>
          <w:tcPr>
            <w:tcW w:w="1516"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497" w:type="dxa"/>
          </w:tcPr>
          <w:p w:rsidR="002E71C3" w:rsidRPr="002E71C3" w:rsidRDefault="002E71C3" w:rsidP="002E71C3">
            <w:pPr>
              <w:spacing w:after="0" w:line="259" w:lineRule="auto"/>
              <w:ind w:left="0" w:firstLine="0"/>
              <w:jc w:val="left"/>
              <w:rPr>
                <w:b/>
                <w:sz w:val="22"/>
              </w:rPr>
            </w:pPr>
            <w:r w:rsidRPr="002E71C3">
              <w:rPr>
                <w:b/>
                <w:sz w:val="22"/>
              </w:rPr>
              <w:t xml:space="preserve">Gestione </w:t>
            </w:r>
            <w:r w:rsidRPr="002E71C3">
              <w:rPr>
                <w:b/>
                <w:sz w:val="22"/>
              </w:rPr>
              <w:lastRenderedPageBreak/>
              <w:t>delle morosità</w:t>
            </w:r>
          </w:p>
        </w:tc>
        <w:tc>
          <w:tcPr>
            <w:tcW w:w="1879" w:type="dxa"/>
          </w:tcPr>
          <w:p w:rsidR="002E71C3" w:rsidRPr="002E71C3" w:rsidRDefault="002E71C3" w:rsidP="002E71C3">
            <w:pPr>
              <w:spacing w:after="0" w:line="259" w:lineRule="auto"/>
              <w:ind w:left="0"/>
              <w:jc w:val="left"/>
              <w:rPr>
                <w:szCs w:val="20"/>
              </w:rPr>
            </w:pPr>
            <w:r w:rsidRPr="002E71C3">
              <w:rPr>
                <w:szCs w:val="20"/>
              </w:rPr>
              <w:lastRenderedPageBreak/>
              <w:t>Controllo</w:t>
            </w: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jc w:val="left"/>
              <w:rPr>
                <w:szCs w:val="20"/>
              </w:rPr>
            </w:pPr>
            <w:r w:rsidRPr="002E71C3">
              <w:rPr>
                <w:szCs w:val="20"/>
              </w:rPr>
              <w:t>Regolamentazione</w:t>
            </w:r>
          </w:p>
        </w:tc>
        <w:tc>
          <w:tcPr>
            <w:tcW w:w="1617" w:type="dxa"/>
          </w:tcPr>
          <w:p w:rsidR="002E71C3" w:rsidRPr="002E71C3" w:rsidRDefault="002E71C3" w:rsidP="002E71C3">
            <w:pPr>
              <w:spacing w:after="0" w:line="259" w:lineRule="auto"/>
              <w:ind w:left="0"/>
              <w:jc w:val="left"/>
              <w:rPr>
                <w:szCs w:val="20"/>
              </w:rPr>
            </w:pPr>
            <w:r w:rsidRPr="002E71C3">
              <w:rPr>
                <w:szCs w:val="20"/>
              </w:rPr>
              <w:lastRenderedPageBreak/>
              <w:t xml:space="preserve">Controllo del </w:t>
            </w:r>
            <w:r w:rsidRPr="002E71C3">
              <w:rPr>
                <w:szCs w:val="20"/>
              </w:rPr>
              <w:lastRenderedPageBreak/>
              <w:t>R.U.P. e del Consiglio sui pagamenti delle quote.</w:t>
            </w: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r w:rsidRPr="002E71C3">
              <w:rPr>
                <w:szCs w:val="20"/>
              </w:rPr>
              <w:t>Regolamento contabilità</w:t>
            </w:r>
          </w:p>
        </w:tc>
        <w:tc>
          <w:tcPr>
            <w:tcW w:w="1750" w:type="dxa"/>
          </w:tcPr>
          <w:p w:rsidR="002E71C3" w:rsidRPr="002E71C3" w:rsidRDefault="002E71C3" w:rsidP="002E71C3">
            <w:pPr>
              <w:spacing w:after="0" w:line="259" w:lineRule="auto"/>
              <w:ind w:left="0"/>
              <w:jc w:val="left"/>
              <w:rPr>
                <w:szCs w:val="20"/>
              </w:rPr>
            </w:pPr>
            <w:r w:rsidRPr="002E71C3">
              <w:rPr>
                <w:szCs w:val="20"/>
              </w:rPr>
              <w:lastRenderedPageBreak/>
              <w:t xml:space="preserve">R.U.P. </w:t>
            </w:r>
          </w:p>
          <w:p w:rsidR="002E71C3" w:rsidRPr="002E71C3" w:rsidRDefault="002E71C3" w:rsidP="002E71C3">
            <w:pPr>
              <w:spacing w:after="0" w:line="259" w:lineRule="auto"/>
              <w:ind w:left="0"/>
              <w:jc w:val="left"/>
              <w:rPr>
                <w:szCs w:val="20"/>
              </w:rPr>
            </w:pPr>
            <w:r w:rsidRPr="002E71C3">
              <w:rPr>
                <w:szCs w:val="20"/>
              </w:rPr>
              <w:lastRenderedPageBreak/>
              <w:t>Consiglio dell’Ordine</w:t>
            </w: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r w:rsidRPr="002E71C3">
              <w:rPr>
                <w:szCs w:val="20"/>
              </w:rPr>
              <w:t>Consiglio dell’Ordine</w:t>
            </w:r>
          </w:p>
        </w:tc>
        <w:tc>
          <w:tcPr>
            <w:tcW w:w="1810" w:type="dxa"/>
          </w:tcPr>
          <w:p w:rsidR="002E71C3" w:rsidRPr="002E71C3" w:rsidRDefault="002E71C3" w:rsidP="002E71C3">
            <w:pPr>
              <w:spacing w:after="0" w:line="259" w:lineRule="auto"/>
              <w:ind w:left="0"/>
              <w:jc w:val="left"/>
              <w:rPr>
                <w:szCs w:val="20"/>
              </w:rPr>
            </w:pPr>
            <w:r w:rsidRPr="002E71C3">
              <w:rPr>
                <w:szCs w:val="20"/>
              </w:rPr>
              <w:lastRenderedPageBreak/>
              <w:t xml:space="preserve">Già attuata (ogni </w:t>
            </w:r>
            <w:r w:rsidRPr="002E71C3">
              <w:rPr>
                <w:szCs w:val="20"/>
              </w:rPr>
              <w:lastRenderedPageBreak/>
              <w:t>anno in occasione della scadenza dei termini per il pagamento)</w:t>
            </w: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r w:rsidRPr="002E71C3">
              <w:rPr>
                <w:szCs w:val="20"/>
              </w:rPr>
              <w:t>Già attuata</w:t>
            </w:r>
          </w:p>
        </w:tc>
        <w:tc>
          <w:tcPr>
            <w:tcW w:w="1932" w:type="dxa"/>
          </w:tcPr>
          <w:p w:rsidR="002E71C3" w:rsidRPr="002E71C3" w:rsidRDefault="002E71C3" w:rsidP="002E71C3">
            <w:pPr>
              <w:spacing w:after="0" w:line="259" w:lineRule="auto"/>
              <w:ind w:left="0"/>
              <w:jc w:val="left"/>
              <w:rPr>
                <w:szCs w:val="20"/>
              </w:rPr>
            </w:pPr>
            <w:r w:rsidRPr="002E71C3">
              <w:rPr>
                <w:szCs w:val="20"/>
              </w:rPr>
              <w:lastRenderedPageBreak/>
              <w:t xml:space="preserve">Annuale – Verifica </w:t>
            </w:r>
            <w:r w:rsidRPr="002E71C3">
              <w:rPr>
                <w:szCs w:val="20"/>
              </w:rPr>
              <w:lastRenderedPageBreak/>
              <w:t>dei verbali di Consiglio e del bilancio</w:t>
            </w: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p>
          <w:p w:rsidR="002E71C3" w:rsidRPr="002E71C3" w:rsidRDefault="002E71C3" w:rsidP="002E71C3">
            <w:pPr>
              <w:ind w:left="0" w:firstLine="0"/>
              <w:rPr>
                <w:szCs w:val="20"/>
              </w:rPr>
            </w:pPr>
            <w:r w:rsidRPr="002E71C3">
              <w:rPr>
                <w:szCs w:val="20"/>
              </w:rPr>
              <w:t>Annuale - Pubblicazione Regolamento</w:t>
            </w:r>
          </w:p>
          <w:p w:rsidR="002E71C3" w:rsidRPr="002E71C3" w:rsidRDefault="002E71C3" w:rsidP="002E71C3">
            <w:pPr>
              <w:spacing w:after="0" w:line="259" w:lineRule="auto"/>
              <w:ind w:left="0"/>
              <w:jc w:val="left"/>
              <w:rPr>
                <w:szCs w:val="20"/>
              </w:rPr>
            </w:pPr>
          </w:p>
        </w:tc>
      </w:tr>
      <w:tr w:rsidR="002E71C3" w:rsidRPr="002E71C3" w:rsidTr="002E71C3">
        <w:trPr>
          <w:trHeight w:val="3180"/>
        </w:trPr>
        <w:tc>
          <w:tcPr>
            <w:tcW w:w="1516"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497" w:type="dxa"/>
          </w:tcPr>
          <w:p w:rsidR="002E71C3" w:rsidRPr="002E71C3" w:rsidRDefault="002E71C3" w:rsidP="002E71C3">
            <w:pPr>
              <w:spacing w:after="0" w:line="259" w:lineRule="auto"/>
              <w:ind w:left="0" w:firstLine="0"/>
              <w:jc w:val="left"/>
              <w:rPr>
                <w:b/>
                <w:sz w:val="22"/>
              </w:rPr>
            </w:pPr>
            <w:r w:rsidRPr="002E71C3">
              <w:rPr>
                <w:b/>
                <w:sz w:val="22"/>
              </w:rPr>
              <w:t>Approvazione del bilancio (preventivo e consultivo)</w:t>
            </w:r>
          </w:p>
        </w:tc>
        <w:tc>
          <w:tcPr>
            <w:tcW w:w="1879" w:type="dxa"/>
          </w:tcPr>
          <w:p w:rsidR="002E71C3" w:rsidRPr="002E71C3" w:rsidRDefault="002E71C3" w:rsidP="002E71C3">
            <w:pPr>
              <w:spacing w:after="0" w:line="259" w:lineRule="auto"/>
              <w:ind w:left="0" w:firstLine="0"/>
              <w:jc w:val="left"/>
              <w:rPr>
                <w:szCs w:val="20"/>
              </w:rPr>
            </w:pPr>
            <w:r w:rsidRPr="002E71C3">
              <w:rPr>
                <w:szCs w:val="20"/>
              </w:rPr>
              <w:t>Controllo</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Regolamentazione</w:t>
            </w:r>
          </w:p>
        </w:tc>
        <w:tc>
          <w:tcPr>
            <w:tcW w:w="1617" w:type="dxa"/>
          </w:tcPr>
          <w:p w:rsidR="002E71C3" w:rsidRPr="002E71C3" w:rsidRDefault="002E71C3" w:rsidP="002E71C3">
            <w:pPr>
              <w:spacing w:after="0" w:line="259" w:lineRule="auto"/>
              <w:ind w:left="0" w:firstLine="0"/>
              <w:jc w:val="left"/>
              <w:rPr>
                <w:szCs w:val="20"/>
              </w:rPr>
            </w:pPr>
            <w:r w:rsidRPr="002E71C3">
              <w:rPr>
                <w:szCs w:val="20"/>
              </w:rPr>
              <w:t>Controllo del Revisore dei conti.</w:t>
            </w:r>
          </w:p>
          <w:p w:rsidR="002E71C3" w:rsidRPr="002E71C3" w:rsidRDefault="002E71C3" w:rsidP="002E71C3">
            <w:pPr>
              <w:spacing w:after="0" w:line="259" w:lineRule="auto"/>
              <w:ind w:left="0" w:firstLine="0"/>
              <w:jc w:val="left"/>
              <w:rPr>
                <w:szCs w:val="20"/>
              </w:rPr>
            </w:pPr>
            <w:r w:rsidRPr="002E71C3">
              <w:rPr>
                <w:szCs w:val="20"/>
              </w:rPr>
              <w:t>Controllo del Consiglio dell’Ordine.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Regolamento contabilità</w:t>
            </w:r>
          </w:p>
        </w:tc>
        <w:tc>
          <w:tcPr>
            <w:tcW w:w="1750" w:type="dxa"/>
          </w:tcPr>
          <w:p w:rsidR="002E71C3" w:rsidRPr="002E71C3" w:rsidRDefault="002E71C3" w:rsidP="002E71C3">
            <w:pPr>
              <w:spacing w:after="0" w:line="259" w:lineRule="auto"/>
              <w:ind w:left="0" w:firstLine="0"/>
              <w:jc w:val="left"/>
              <w:rPr>
                <w:szCs w:val="20"/>
              </w:rPr>
            </w:pPr>
            <w:r w:rsidRPr="002E71C3">
              <w:rPr>
                <w:szCs w:val="20"/>
              </w:rPr>
              <w:t>Revisore dei Conti e Consiglio dell’Ordine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Consiglio dell’Ordine</w:t>
            </w:r>
          </w:p>
        </w:tc>
        <w:tc>
          <w:tcPr>
            <w:tcW w:w="1810" w:type="dxa"/>
          </w:tcPr>
          <w:p w:rsidR="002E71C3" w:rsidRPr="002E71C3" w:rsidRDefault="002E71C3" w:rsidP="002E71C3">
            <w:pPr>
              <w:spacing w:after="0" w:line="259" w:lineRule="auto"/>
              <w:ind w:left="0" w:firstLine="0"/>
              <w:jc w:val="left"/>
              <w:rPr>
                <w:szCs w:val="20"/>
              </w:rPr>
            </w:pPr>
            <w:r w:rsidRPr="002E71C3">
              <w:rPr>
                <w:szCs w:val="20"/>
              </w:rPr>
              <w:t>Già attuata (ogni anno in concomitanza dell’approvazione del bilancio preventivo e consuntivo)</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Già attuata</w:t>
            </w:r>
          </w:p>
        </w:tc>
        <w:tc>
          <w:tcPr>
            <w:tcW w:w="1932" w:type="dxa"/>
          </w:tcPr>
          <w:p w:rsidR="002E71C3" w:rsidRPr="002E71C3" w:rsidRDefault="002E71C3" w:rsidP="002E71C3">
            <w:pPr>
              <w:spacing w:after="0" w:line="259" w:lineRule="auto"/>
              <w:ind w:left="0"/>
              <w:jc w:val="left"/>
              <w:rPr>
                <w:szCs w:val="20"/>
              </w:rPr>
            </w:pPr>
            <w:r w:rsidRPr="002E71C3">
              <w:rPr>
                <w:szCs w:val="20"/>
              </w:rPr>
              <w:t>Annuale – Verifica dei verbali di Consiglio e del bilancio</w:t>
            </w: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p>
          <w:p w:rsidR="002E71C3" w:rsidRPr="002E71C3" w:rsidRDefault="002E71C3" w:rsidP="002E71C3">
            <w:pPr>
              <w:spacing w:after="0" w:line="259" w:lineRule="auto"/>
              <w:ind w:left="0"/>
              <w:jc w:val="left"/>
              <w:rPr>
                <w:szCs w:val="20"/>
              </w:rPr>
            </w:pPr>
          </w:p>
          <w:p w:rsidR="002E71C3" w:rsidRPr="002E71C3" w:rsidRDefault="002E71C3" w:rsidP="002E71C3">
            <w:pPr>
              <w:ind w:left="0" w:firstLine="0"/>
              <w:rPr>
                <w:szCs w:val="20"/>
              </w:rPr>
            </w:pPr>
            <w:r w:rsidRPr="002E71C3">
              <w:rPr>
                <w:szCs w:val="20"/>
              </w:rPr>
              <w:t>Annuale - Pubblicazione Regolamento</w:t>
            </w:r>
          </w:p>
          <w:p w:rsidR="002E71C3" w:rsidRPr="002E71C3" w:rsidRDefault="002E71C3" w:rsidP="002E71C3">
            <w:pPr>
              <w:spacing w:after="0" w:line="259" w:lineRule="auto"/>
              <w:ind w:left="0"/>
              <w:jc w:val="left"/>
              <w:rPr>
                <w:szCs w:val="20"/>
              </w:rPr>
            </w:pPr>
          </w:p>
        </w:tc>
      </w:tr>
      <w:tr w:rsidR="002E71C3" w:rsidRPr="002E71C3" w:rsidTr="002E71C3">
        <w:tc>
          <w:tcPr>
            <w:tcW w:w="1516"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497" w:type="dxa"/>
          </w:tcPr>
          <w:p w:rsidR="002E71C3" w:rsidRPr="002E71C3" w:rsidRDefault="002E71C3" w:rsidP="002E71C3">
            <w:pPr>
              <w:spacing w:after="0" w:line="259" w:lineRule="auto"/>
              <w:ind w:left="0" w:firstLine="0"/>
              <w:jc w:val="left"/>
              <w:rPr>
                <w:b/>
                <w:sz w:val="22"/>
              </w:rPr>
            </w:pPr>
            <w:r w:rsidRPr="002E71C3">
              <w:rPr>
                <w:b/>
                <w:sz w:val="22"/>
              </w:rPr>
              <w:t>Spese, rimborsi, missioni e trasferte dei Consiglieri</w:t>
            </w:r>
          </w:p>
        </w:tc>
        <w:tc>
          <w:tcPr>
            <w:tcW w:w="1879" w:type="dxa"/>
          </w:tcPr>
          <w:p w:rsidR="002E71C3" w:rsidRPr="002E71C3" w:rsidRDefault="002E71C3" w:rsidP="002E71C3">
            <w:pPr>
              <w:spacing w:after="0" w:line="259" w:lineRule="auto"/>
              <w:ind w:left="0" w:firstLine="0"/>
              <w:jc w:val="left"/>
              <w:rPr>
                <w:szCs w:val="20"/>
              </w:rPr>
            </w:pPr>
            <w:r w:rsidRPr="002E71C3">
              <w:rPr>
                <w:szCs w:val="20"/>
              </w:rPr>
              <w:t>Regolamentazione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Controllo</w:t>
            </w:r>
          </w:p>
        </w:tc>
        <w:tc>
          <w:tcPr>
            <w:tcW w:w="1617" w:type="dxa"/>
          </w:tcPr>
          <w:p w:rsidR="002E71C3" w:rsidRPr="002E71C3" w:rsidRDefault="002E71C3" w:rsidP="002E71C3">
            <w:pPr>
              <w:spacing w:after="0" w:line="259" w:lineRule="auto"/>
              <w:ind w:left="0" w:firstLine="0"/>
              <w:jc w:val="left"/>
              <w:rPr>
                <w:szCs w:val="20"/>
              </w:rPr>
            </w:pPr>
            <w:r w:rsidRPr="002E71C3">
              <w:rPr>
                <w:szCs w:val="20"/>
              </w:rPr>
              <w:t>Regolamento riguardante le modalità di rimborso spese per le incombenze relative all’attività dell’Ordine.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Supervisione del Revisore dei conti</w:t>
            </w:r>
          </w:p>
          <w:p w:rsidR="002E71C3" w:rsidRPr="002E71C3" w:rsidRDefault="002E71C3" w:rsidP="002E71C3">
            <w:pPr>
              <w:spacing w:after="0" w:line="259" w:lineRule="auto"/>
              <w:ind w:left="0" w:firstLine="0"/>
              <w:jc w:val="left"/>
              <w:rPr>
                <w:szCs w:val="20"/>
              </w:rPr>
            </w:pPr>
          </w:p>
        </w:tc>
        <w:tc>
          <w:tcPr>
            <w:tcW w:w="1750" w:type="dxa"/>
          </w:tcPr>
          <w:p w:rsidR="002E71C3" w:rsidRPr="002E71C3" w:rsidRDefault="002E71C3" w:rsidP="002E71C3">
            <w:pPr>
              <w:spacing w:after="0" w:line="259" w:lineRule="auto"/>
              <w:ind w:left="0" w:firstLine="0"/>
              <w:jc w:val="left"/>
              <w:rPr>
                <w:szCs w:val="20"/>
              </w:rPr>
            </w:pPr>
            <w:r w:rsidRPr="002E71C3">
              <w:rPr>
                <w:szCs w:val="20"/>
              </w:rPr>
              <w:lastRenderedPageBreak/>
              <w:t>Consiglio dell’Ordine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Revisore dei conti</w:t>
            </w:r>
          </w:p>
        </w:tc>
        <w:tc>
          <w:tcPr>
            <w:tcW w:w="1810" w:type="dxa"/>
          </w:tcPr>
          <w:p w:rsidR="002E71C3" w:rsidRPr="002E71C3" w:rsidRDefault="002E71C3" w:rsidP="002E71C3">
            <w:pPr>
              <w:spacing w:after="0" w:line="259" w:lineRule="auto"/>
              <w:ind w:left="0" w:firstLine="0"/>
              <w:jc w:val="left"/>
              <w:rPr>
                <w:szCs w:val="20"/>
              </w:rPr>
            </w:pPr>
            <w:r w:rsidRPr="002E71C3">
              <w:rPr>
                <w:szCs w:val="20"/>
              </w:rPr>
              <w:t>Già attuata</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Già attuata</w:t>
            </w:r>
          </w:p>
          <w:p w:rsidR="002E71C3" w:rsidRPr="002E71C3" w:rsidRDefault="002E71C3" w:rsidP="002E71C3">
            <w:pPr>
              <w:spacing w:after="0" w:line="259" w:lineRule="auto"/>
              <w:ind w:left="0" w:firstLine="0"/>
              <w:jc w:val="left"/>
              <w:rPr>
                <w:szCs w:val="20"/>
              </w:rPr>
            </w:pPr>
          </w:p>
        </w:tc>
        <w:tc>
          <w:tcPr>
            <w:tcW w:w="1932"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Pubblicazione Regolamento</w:t>
            </w:r>
          </w:p>
          <w:p w:rsidR="002E71C3" w:rsidRPr="002E71C3" w:rsidRDefault="002E71C3" w:rsidP="002E71C3">
            <w:pPr>
              <w:spacing w:after="0" w:line="259" w:lineRule="auto"/>
              <w:ind w:left="0" w:firstLine="0"/>
              <w:jc w:val="left"/>
              <w:rPr>
                <w:b/>
                <w:szCs w:val="20"/>
              </w:rPr>
            </w:pPr>
          </w:p>
        </w:tc>
      </w:tr>
      <w:tr w:rsidR="002E71C3" w:rsidRPr="002E71C3" w:rsidTr="002E71C3">
        <w:tc>
          <w:tcPr>
            <w:tcW w:w="1516"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497" w:type="dxa"/>
          </w:tcPr>
          <w:p w:rsidR="002E71C3" w:rsidRPr="002E71C3" w:rsidRDefault="002E71C3" w:rsidP="002E71C3">
            <w:pPr>
              <w:spacing w:after="0" w:line="259" w:lineRule="auto"/>
              <w:ind w:left="0" w:firstLine="0"/>
              <w:jc w:val="left"/>
              <w:rPr>
                <w:b/>
                <w:sz w:val="22"/>
              </w:rPr>
            </w:pPr>
            <w:r w:rsidRPr="002E71C3">
              <w:rPr>
                <w:b/>
                <w:sz w:val="22"/>
              </w:rPr>
              <w:t>Gestione ordinaria dell’ente: spese correnti e funzionali</w:t>
            </w:r>
          </w:p>
        </w:tc>
        <w:tc>
          <w:tcPr>
            <w:tcW w:w="1879" w:type="dxa"/>
          </w:tcPr>
          <w:p w:rsidR="002E71C3" w:rsidRPr="002E71C3" w:rsidRDefault="002E71C3" w:rsidP="002E71C3">
            <w:pPr>
              <w:spacing w:after="0" w:line="259" w:lineRule="auto"/>
              <w:ind w:left="0" w:firstLine="0"/>
              <w:jc w:val="left"/>
              <w:rPr>
                <w:szCs w:val="20"/>
              </w:rPr>
            </w:pPr>
            <w:r w:rsidRPr="002E71C3">
              <w:rPr>
                <w:szCs w:val="20"/>
              </w:rPr>
              <w:t>Regolamentazione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Controllo</w:t>
            </w:r>
          </w:p>
        </w:tc>
        <w:tc>
          <w:tcPr>
            <w:tcW w:w="1617" w:type="dxa"/>
          </w:tcPr>
          <w:p w:rsidR="002E71C3" w:rsidRPr="002E71C3" w:rsidRDefault="002E71C3" w:rsidP="002E71C3">
            <w:pPr>
              <w:spacing w:after="0" w:line="259" w:lineRule="auto"/>
              <w:ind w:left="0" w:firstLine="0"/>
              <w:jc w:val="left"/>
              <w:rPr>
                <w:szCs w:val="20"/>
              </w:rPr>
            </w:pPr>
            <w:r w:rsidRPr="002E71C3">
              <w:rPr>
                <w:szCs w:val="20"/>
              </w:rPr>
              <w:t>Regolamento contabilità</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Supervisione del Revisore dei conti</w:t>
            </w:r>
          </w:p>
        </w:tc>
        <w:tc>
          <w:tcPr>
            <w:tcW w:w="1750" w:type="dxa"/>
          </w:tcPr>
          <w:p w:rsidR="002E71C3" w:rsidRPr="002E71C3" w:rsidRDefault="002E71C3" w:rsidP="002E71C3">
            <w:pPr>
              <w:spacing w:after="0" w:line="259" w:lineRule="auto"/>
              <w:ind w:left="0" w:firstLine="0"/>
              <w:jc w:val="left"/>
              <w:rPr>
                <w:szCs w:val="20"/>
              </w:rPr>
            </w:pPr>
            <w:r w:rsidRPr="002E71C3">
              <w:rPr>
                <w:szCs w:val="20"/>
              </w:rPr>
              <w:t>Consiglio dell’Ordine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Revisore dei conti</w:t>
            </w:r>
          </w:p>
        </w:tc>
        <w:tc>
          <w:tcPr>
            <w:tcW w:w="1810" w:type="dxa"/>
          </w:tcPr>
          <w:p w:rsidR="002E71C3" w:rsidRPr="002E71C3" w:rsidRDefault="002E71C3" w:rsidP="002E71C3">
            <w:pPr>
              <w:spacing w:after="0" w:line="259" w:lineRule="auto"/>
              <w:ind w:left="0" w:firstLine="0"/>
              <w:jc w:val="left"/>
              <w:rPr>
                <w:szCs w:val="20"/>
              </w:rPr>
            </w:pPr>
            <w:r w:rsidRPr="002E71C3">
              <w:rPr>
                <w:szCs w:val="20"/>
              </w:rPr>
              <w:t>Già attuata</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Già attuata</w:t>
            </w:r>
          </w:p>
        </w:tc>
        <w:tc>
          <w:tcPr>
            <w:tcW w:w="1932"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Pubblicazione Regolamento</w:t>
            </w:r>
          </w:p>
          <w:p w:rsidR="002E71C3" w:rsidRPr="002E71C3" w:rsidRDefault="002E71C3" w:rsidP="002E71C3">
            <w:pPr>
              <w:spacing w:after="0" w:line="259" w:lineRule="auto"/>
              <w:ind w:left="0" w:firstLine="0"/>
              <w:jc w:val="left"/>
              <w:rPr>
                <w:b/>
                <w:szCs w:val="20"/>
              </w:rPr>
            </w:pPr>
          </w:p>
        </w:tc>
      </w:tr>
    </w:tbl>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tbl>
      <w:tblPr>
        <w:tblStyle w:val="Grigliatabella"/>
        <w:tblW w:w="0" w:type="auto"/>
        <w:tblLook w:val="04A0" w:firstRow="1" w:lastRow="0" w:firstColumn="1" w:lastColumn="0" w:noHBand="0" w:noVBand="1"/>
      </w:tblPr>
      <w:tblGrid>
        <w:gridCol w:w="1789"/>
        <w:gridCol w:w="1644"/>
        <w:gridCol w:w="1601"/>
        <w:gridCol w:w="1636"/>
        <w:gridCol w:w="2254"/>
        <w:gridCol w:w="1632"/>
        <w:gridCol w:w="1932"/>
      </w:tblGrid>
      <w:tr w:rsidR="00B946D3" w:rsidRPr="002E71C3" w:rsidTr="00FF1880">
        <w:tc>
          <w:tcPr>
            <w:tcW w:w="1789" w:type="dxa"/>
          </w:tcPr>
          <w:p w:rsidR="00B946D3" w:rsidRPr="002E71C3" w:rsidRDefault="00B946D3" w:rsidP="00B946D3">
            <w:pPr>
              <w:spacing w:after="0" w:line="259" w:lineRule="auto"/>
              <w:ind w:left="0" w:firstLine="0"/>
              <w:jc w:val="left"/>
              <w:rPr>
                <w:b/>
                <w:sz w:val="22"/>
              </w:rPr>
            </w:pPr>
            <w:r w:rsidRPr="002E71C3">
              <w:rPr>
                <w:b/>
                <w:sz w:val="22"/>
              </w:rPr>
              <w:t>AREA DI RISCHIO</w:t>
            </w:r>
          </w:p>
        </w:tc>
        <w:tc>
          <w:tcPr>
            <w:tcW w:w="1644" w:type="dxa"/>
          </w:tcPr>
          <w:p w:rsidR="00B946D3" w:rsidRPr="002E71C3" w:rsidRDefault="00B946D3" w:rsidP="00B946D3">
            <w:pPr>
              <w:spacing w:after="0" w:line="259" w:lineRule="auto"/>
              <w:ind w:left="0" w:firstLine="0"/>
              <w:jc w:val="left"/>
              <w:rPr>
                <w:b/>
                <w:sz w:val="22"/>
              </w:rPr>
            </w:pPr>
            <w:r w:rsidRPr="002E71C3">
              <w:rPr>
                <w:b/>
                <w:sz w:val="22"/>
              </w:rPr>
              <w:t>PROCESSO</w:t>
            </w:r>
          </w:p>
        </w:tc>
        <w:tc>
          <w:tcPr>
            <w:tcW w:w="1601"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TIPOLOGIA MISURA</w:t>
            </w:r>
          </w:p>
        </w:tc>
        <w:tc>
          <w:tcPr>
            <w:tcW w:w="1636"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DESCRIZIONE MISURA</w:t>
            </w:r>
          </w:p>
        </w:tc>
        <w:tc>
          <w:tcPr>
            <w:tcW w:w="1750"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 xml:space="preserve">RESPONSABILE </w:t>
            </w:r>
            <w:r>
              <w:rPr>
                <w:rFonts w:eastAsia="Calibri"/>
                <w:b/>
                <w:color w:val="auto"/>
                <w:sz w:val="22"/>
                <w:lang w:bidi="it-IT"/>
              </w:rPr>
              <w:t>PROGRAMMAZIONE</w:t>
            </w:r>
          </w:p>
        </w:tc>
        <w:tc>
          <w:tcPr>
            <w:tcW w:w="1632"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TEMPI DI ATTUAZIONE</w:t>
            </w:r>
          </w:p>
        </w:tc>
        <w:tc>
          <w:tcPr>
            <w:tcW w:w="1932"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MONITORAGGIO ED INDICATORI</w:t>
            </w:r>
          </w:p>
        </w:tc>
      </w:tr>
      <w:tr w:rsidR="002E71C3" w:rsidRPr="002E71C3" w:rsidTr="00FF1880">
        <w:trPr>
          <w:trHeight w:val="1759"/>
        </w:trPr>
        <w:tc>
          <w:tcPr>
            <w:tcW w:w="1789" w:type="dxa"/>
            <w:vMerge w:val="restart"/>
            <w:shd w:val="clear" w:color="auto" w:fill="D6E3BC" w:themeFill="accent3" w:themeFillTint="66"/>
          </w:tcPr>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sz w:val="22"/>
                <w:highlight w:val="green"/>
              </w:rPr>
            </w:pPr>
          </w:p>
          <w:p w:rsidR="002E71C3" w:rsidRPr="002E71C3" w:rsidRDefault="002E71C3" w:rsidP="002E71C3">
            <w:pPr>
              <w:spacing w:after="0" w:line="259" w:lineRule="auto"/>
              <w:ind w:left="0" w:firstLine="0"/>
              <w:jc w:val="left"/>
              <w:rPr>
                <w:b/>
                <w:color w:val="FF0000"/>
                <w:sz w:val="22"/>
              </w:rPr>
            </w:pPr>
            <w:r w:rsidRPr="002E71C3">
              <w:rPr>
                <w:b/>
                <w:color w:val="FF0000"/>
                <w:sz w:val="22"/>
              </w:rPr>
              <w:t>AFFARI LEGALI E CONTENZIOSO</w:t>
            </w: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tc>
        <w:tc>
          <w:tcPr>
            <w:tcW w:w="1644" w:type="dxa"/>
          </w:tcPr>
          <w:p w:rsidR="002E71C3" w:rsidRPr="002E71C3" w:rsidRDefault="002E71C3" w:rsidP="002E71C3">
            <w:pPr>
              <w:spacing w:after="0" w:line="259" w:lineRule="auto"/>
              <w:ind w:left="0" w:firstLine="0"/>
              <w:jc w:val="left"/>
              <w:rPr>
                <w:b/>
                <w:sz w:val="22"/>
              </w:rPr>
            </w:pPr>
            <w:r w:rsidRPr="002E71C3">
              <w:rPr>
                <w:b/>
                <w:sz w:val="22"/>
              </w:rPr>
              <w:t>Ricezione / valutazione / gestione di richieste giudiziarie / risarcitorie</w:t>
            </w:r>
          </w:p>
        </w:tc>
        <w:tc>
          <w:tcPr>
            <w:tcW w:w="1601" w:type="dxa"/>
          </w:tcPr>
          <w:p w:rsidR="002E71C3" w:rsidRPr="002E71C3" w:rsidRDefault="002E71C3" w:rsidP="002E71C3">
            <w:pPr>
              <w:spacing w:after="0" w:line="259" w:lineRule="auto"/>
              <w:ind w:left="0" w:firstLine="0"/>
              <w:jc w:val="left"/>
              <w:rPr>
                <w:szCs w:val="20"/>
              </w:rPr>
            </w:pPr>
            <w:r w:rsidRPr="002E71C3">
              <w:rPr>
                <w:szCs w:val="20"/>
              </w:rPr>
              <w:t>Prevenzione del conflitto di interesse</w:t>
            </w:r>
          </w:p>
        </w:tc>
        <w:tc>
          <w:tcPr>
            <w:tcW w:w="1636" w:type="dxa"/>
          </w:tcPr>
          <w:p w:rsidR="002E71C3" w:rsidRPr="002E71C3" w:rsidRDefault="002E71C3" w:rsidP="002E71C3">
            <w:pPr>
              <w:spacing w:after="0" w:line="259" w:lineRule="auto"/>
              <w:ind w:left="0" w:firstLine="0"/>
              <w:jc w:val="left"/>
              <w:rPr>
                <w:szCs w:val="20"/>
              </w:rPr>
            </w:pPr>
            <w:r w:rsidRPr="002E71C3">
              <w:rPr>
                <w:szCs w:val="20"/>
              </w:rPr>
              <w:t>Nomina di R.U.P. e verifica assenza conflitti di interessi nel caso specifico tra il R.U.P. ed il richiedente</w:t>
            </w:r>
          </w:p>
        </w:tc>
        <w:tc>
          <w:tcPr>
            <w:tcW w:w="1750" w:type="dxa"/>
          </w:tcPr>
          <w:p w:rsidR="002E71C3" w:rsidRPr="002E71C3" w:rsidRDefault="002E71C3" w:rsidP="002E71C3">
            <w:pPr>
              <w:spacing w:after="0" w:line="259" w:lineRule="auto"/>
              <w:ind w:left="0" w:firstLine="0"/>
              <w:jc w:val="left"/>
              <w:rPr>
                <w:szCs w:val="20"/>
              </w:rPr>
            </w:pPr>
            <w:r w:rsidRPr="002E71C3">
              <w:rPr>
                <w:szCs w:val="20"/>
              </w:rPr>
              <w:t>Consiglio dell’ordine ed il R.U.P.</w:t>
            </w:r>
          </w:p>
        </w:tc>
        <w:tc>
          <w:tcPr>
            <w:tcW w:w="1632" w:type="dxa"/>
          </w:tcPr>
          <w:p w:rsidR="002E71C3" w:rsidRPr="002E71C3" w:rsidRDefault="002E71C3" w:rsidP="002E71C3">
            <w:pPr>
              <w:rPr>
                <w:szCs w:val="20"/>
              </w:rPr>
            </w:pPr>
            <w:r w:rsidRPr="002E71C3">
              <w:rPr>
                <w:szCs w:val="20"/>
              </w:rPr>
              <w:t>Già attuata ( controllo di volta in volta per ogni specifico caso)</w:t>
            </w:r>
          </w:p>
        </w:tc>
        <w:tc>
          <w:tcPr>
            <w:tcW w:w="1932"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Presenza agli atti di dichiarazione di insussistenza di situazioni di conflitto di interesse</w:t>
            </w:r>
          </w:p>
        </w:tc>
      </w:tr>
      <w:tr w:rsidR="002E71C3" w:rsidRPr="002E71C3" w:rsidTr="00FF1880">
        <w:trPr>
          <w:trHeight w:val="290"/>
        </w:trPr>
        <w:tc>
          <w:tcPr>
            <w:tcW w:w="1789"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44" w:type="dxa"/>
          </w:tcPr>
          <w:p w:rsidR="002E71C3" w:rsidRPr="002E71C3" w:rsidRDefault="002E71C3" w:rsidP="002E71C3">
            <w:pPr>
              <w:spacing w:after="0" w:line="259" w:lineRule="auto"/>
              <w:ind w:left="0" w:firstLine="0"/>
              <w:jc w:val="left"/>
              <w:rPr>
                <w:b/>
                <w:sz w:val="22"/>
              </w:rPr>
            </w:pPr>
            <w:r w:rsidRPr="002E71C3">
              <w:rPr>
                <w:b/>
                <w:sz w:val="22"/>
              </w:rPr>
              <w:t>Ricezione / valutazione / gestione di richieste di autorità amministrative di controllo</w:t>
            </w:r>
          </w:p>
        </w:tc>
        <w:tc>
          <w:tcPr>
            <w:tcW w:w="1601" w:type="dxa"/>
          </w:tcPr>
          <w:p w:rsidR="002E71C3" w:rsidRPr="002E71C3" w:rsidRDefault="002E71C3" w:rsidP="002E71C3">
            <w:pPr>
              <w:spacing w:after="0" w:line="259" w:lineRule="auto"/>
              <w:ind w:left="0" w:firstLine="0"/>
              <w:jc w:val="left"/>
              <w:rPr>
                <w:szCs w:val="20"/>
              </w:rPr>
            </w:pPr>
            <w:r w:rsidRPr="002E71C3">
              <w:rPr>
                <w:szCs w:val="20"/>
              </w:rPr>
              <w:t>Prevenzione del conflitto di interesse</w:t>
            </w:r>
          </w:p>
        </w:tc>
        <w:tc>
          <w:tcPr>
            <w:tcW w:w="1636" w:type="dxa"/>
          </w:tcPr>
          <w:p w:rsidR="002E71C3" w:rsidRPr="002E71C3" w:rsidRDefault="002E71C3" w:rsidP="002E71C3">
            <w:pPr>
              <w:spacing w:after="0" w:line="259" w:lineRule="auto"/>
              <w:ind w:left="0" w:firstLine="0"/>
              <w:jc w:val="left"/>
              <w:rPr>
                <w:szCs w:val="20"/>
              </w:rPr>
            </w:pPr>
            <w:r w:rsidRPr="002E71C3">
              <w:rPr>
                <w:szCs w:val="20"/>
              </w:rPr>
              <w:t>Nomina di R.U.P. e verifica assenza conflitti di interessi nel caso specifico tra il R.U.P. ed il richiedente</w:t>
            </w:r>
          </w:p>
        </w:tc>
        <w:tc>
          <w:tcPr>
            <w:tcW w:w="1750" w:type="dxa"/>
          </w:tcPr>
          <w:p w:rsidR="002E71C3" w:rsidRPr="002E71C3" w:rsidRDefault="002E71C3" w:rsidP="002E71C3">
            <w:pPr>
              <w:spacing w:after="0" w:line="259" w:lineRule="auto"/>
              <w:ind w:left="0" w:firstLine="0"/>
              <w:jc w:val="left"/>
              <w:rPr>
                <w:szCs w:val="20"/>
              </w:rPr>
            </w:pPr>
            <w:r w:rsidRPr="002E71C3">
              <w:rPr>
                <w:szCs w:val="20"/>
              </w:rPr>
              <w:t>Consiglio dell’ordine ed il R.U.P.</w:t>
            </w:r>
          </w:p>
        </w:tc>
        <w:tc>
          <w:tcPr>
            <w:tcW w:w="1632" w:type="dxa"/>
          </w:tcPr>
          <w:p w:rsidR="002E71C3" w:rsidRPr="002E71C3" w:rsidRDefault="002E71C3" w:rsidP="002E71C3">
            <w:pPr>
              <w:rPr>
                <w:szCs w:val="20"/>
              </w:rPr>
            </w:pPr>
            <w:r w:rsidRPr="002E71C3">
              <w:rPr>
                <w:szCs w:val="20"/>
              </w:rPr>
              <w:t>Già attuata ( controllo di volta in volta per ogni specifico caso)</w:t>
            </w:r>
          </w:p>
        </w:tc>
        <w:tc>
          <w:tcPr>
            <w:tcW w:w="1932"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Presenza agli atti di dichiarazione di insussistenza di situazioni di conflitto di interesse</w:t>
            </w:r>
          </w:p>
        </w:tc>
      </w:tr>
      <w:tr w:rsidR="002E71C3" w:rsidRPr="002E71C3" w:rsidTr="00FF1880">
        <w:trPr>
          <w:trHeight w:val="2402"/>
        </w:trPr>
        <w:tc>
          <w:tcPr>
            <w:tcW w:w="1789"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44" w:type="dxa"/>
          </w:tcPr>
          <w:p w:rsidR="002E71C3" w:rsidRPr="002E71C3" w:rsidRDefault="002E71C3" w:rsidP="002E71C3">
            <w:pPr>
              <w:spacing w:after="0" w:line="259" w:lineRule="auto"/>
              <w:ind w:left="0" w:firstLine="0"/>
              <w:jc w:val="left"/>
              <w:rPr>
                <w:b/>
                <w:sz w:val="22"/>
              </w:rPr>
            </w:pPr>
            <w:r w:rsidRPr="002E71C3">
              <w:rPr>
                <w:b/>
                <w:sz w:val="22"/>
              </w:rPr>
              <w:t>Individuazione professionista legale per patrocinio o rappresentanza (vedi affidamento patrocini legali)</w:t>
            </w:r>
          </w:p>
        </w:tc>
        <w:tc>
          <w:tcPr>
            <w:tcW w:w="1601" w:type="dxa"/>
          </w:tcPr>
          <w:p w:rsidR="002E71C3" w:rsidRPr="002E71C3" w:rsidRDefault="002E71C3" w:rsidP="002E71C3">
            <w:pPr>
              <w:spacing w:after="0" w:line="259" w:lineRule="auto"/>
              <w:ind w:left="0" w:firstLine="0"/>
              <w:jc w:val="left"/>
              <w:rPr>
                <w:szCs w:val="20"/>
              </w:rPr>
            </w:pPr>
            <w:r w:rsidRPr="002E71C3">
              <w:rPr>
                <w:szCs w:val="20"/>
              </w:rPr>
              <w:t>Prevenzione del conflitto di interesse</w:t>
            </w:r>
          </w:p>
        </w:tc>
        <w:tc>
          <w:tcPr>
            <w:tcW w:w="1636" w:type="dxa"/>
          </w:tcPr>
          <w:p w:rsidR="002E71C3" w:rsidRPr="002E71C3" w:rsidRDefault="002E71C3" w:rsidP="002E71C3">
            <w:pPr>
              <w:spacing w:after="0" w:line="259" w:lineRule="auto"/>
              <w:ind w:left="0" w:firstLine="0"/>
              <w:jc w:val="left"/>
              <w:rPr>
                <w:szCs w:val="20"/>
              </w:rPr>
            </w:pPr>
            <w:r w:rsidRPr="002E71C3">
              <w:rPr>
                <w:szCs w:val="20"/>
              </w:rPr>
              <w:t>Nomina di R.U.P. e verifica assenza conflitti di interessi tra il R.U.P. ed il professionista  individuato</w:t>
            </w:r>
          </w:p>
        </w:tc>
        <w:tc>
          <w:tcPr>
            <w:tcW w:w="1750" w:type="dxa"/>
          </w:tcPr>
          <w:p w:rsidR="002E71C3" w:rsidRPr="002E71C3" w:rsidRDefault="002E71C3" w:rsidP="002E71C3">
            <w:pPr>
              <w:spacing w:after="0" w:line="259" w:lineRule="auto"/>
              <w:ind w:left="0" w:firstLine="0"/>
              <w:jc w:val="left"/>
              <w:rPr>
                <w:szCs w:val="20"/>
              </w:rPr>
            </w:pPr>
            <w:r w:rsidRPr="002E71C3">
              <w:rPr>
                <w:szCs w:val="20"/>
              </w:rPr>
              <w:t>Consiglio dell’ordine ed il R.U.P.</w:t>
            </w:r>
          </w:p>
        </w:tc>
        <w:tc>
          <w:tcPr>
            <w:tcW w:w="1632" w:type="dxa"/>
          </w:tcPr>
          <w:p w:rsidR="002E71C3" w:rsidRPr="002E71C3" w:rsidRDefault="002E71C3" w:rsidP="002E71C3">
            <w:pPr>
              <w:rPr>
                <w:szCs w:val="20"/>
              </w:rPr>
            </w:pPr>
            <w:r w:rsidRPr="002E71C3">
              <w:rPr>
                <w:szCs w:val="20"/>
              </w:rPr>
              <w:t>Già attuata ( controllo di volta in volta per ogni specifico caso)</w:t>
            </w:r>
          </w:p>
        </w:tc>
        <w:tc>
          <w:tcPr>
            <w:tcW w:w="1932"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Presenza agli atti di dichiarazione di insussistenza di situazioni di conflitto di interesse</w:t>
            </w:r>
          </w:p>
        </w:tc>
      </w:tr>
    </w:tbl>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tbl>
      <w:tblPr>
        <w:tblStyle w:val="Grigliatabella"/>
        <w:tblW w:w="12180" w:type="dxa"/>
        <w:tblLayout w:type="fixed"/>
        <w:tblLook w:val="04A0" w:firstRow="1" w:lastRow="0" w:firstColumn="1" w:lastColumn="0" w:noHBand="0" w:noVBand="1"/>
      </w:tblPr>
      <w:tblGrid>
        <w:gridCol w:w="1875"/>
        <w:gridCol w:w="1664"/>
        <w:gridCol w:w="1701"/>
        <w:gridCol w:w="1560"/>
        <w:gridCol w:w="1701"/>
        <w:gridCol w:w="1701"/>
        <w:gridCol w:w="1978"/>
      </w:tblGrid>
      <w:tr w:rsidR="00B946D3" w:rsidRPr="002E71C3" w:rsidTr="002E71C3">
        <w:tc>
          <w:tcPr>
            <w:tcW w:w="1875" w:type="dxa"/>
          </w:tcPr>
          <w:p w:rsidR="00B946D3" w:rsidRPr="002E71C3" w:rsidRDefault="00B946D3" w:rsidP="00B946D3">
            <w:pPr>
              <w:spacing w:after="0" w:line="259" w:lineRule="auto"/>
              <w:ind w:left="0" w:firstLine="0"/>
              <w:jc w:val="left"/>
              <w:rPr>
                <w:b/>
                <w:sz w:val="22"/>
              </w:rPr>
            </w:pPr>
            <w:r w:rsidRPr="002E71C3">
              <w:rPr>
                <w:b/>
                <w:sz w:val="22"/>
              </w:rPr>
              <w:t>AREA DI RISCHIO</w:t>
            </w:r>
          </w:p>
        </w:tc>
        <w:tc>
          <w:tcPr>
            <w:tcW w:w="1664" w:type="dxa"/>
          </w:tcPr>
          <w:p w:rsidR="00B946D3" w:rsidRPr="002E71C3" w:rsidRDefault="00B946D3" w:rsidP="00B946D3">
            <w:pPr>
              <w:spacing w:after="0" w:line="259" w:lineRule="auto"/>
              <w:ind w:left="0" w:firstLine="0"/>
              <w:jc w:val="left"/>
              <w:rPr>
                <w:b/>
                <w:sz w:val="22"/>
              </w:rPr>
            </w:pPr>
            <w:r w:rsidRPr="002E71C3">
              <w:rPr>
                <w:b/>
                <w:sz w:val="22"/>
              </w:rPr>
              <w:t>PROCESSO</w:t>
            </w:r>
          </w:p>
        </w:tc>
        <w:tc>
          <w:tcPr>
            <w:tcW w:w="1701"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TIPOLOGIA MISURA</w:t>
            </w:r>
          </w:p>
        </w:tc>
        <w:tc>
          <w:tcPr>
            <w:tcW w:w="1560"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DESCRIZIONE MISURA</w:t>
            </w:r>
          </w:p>
        </w:tc>
        <w:tc>
          <w:tcPr>
            <w:tcW w:w="1701"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 xml:space="preserve">RESPONSABILE </w:t>
            </w:r>
            <w:r>
              <w:rPr>
                <w:rFonts w:eastAsia="Calibri"/>
                <w:b/>
                <w:color w:val="auto"/>
                <w:sz w:val="22"/>
                <w:lang w:bidi="it-IT"/>
              </w:rPr>
              <w:t>PROGRAMMAZIONE</w:t>
            </w:r>
          </w:p>
        </w:tc>
        <w:tc>
          <w:tcPr>
            <w:tcW w:w="1701"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TEMPI DI ATTUAZIONE</w:t>
            </w:r>
          </w:p>
        </w:tc>
        <w:tc>
          <w:tcPr>
            <w:tcW w:w="1978"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MONITORAGGIO ED INDICATORI</w:t>
            </w:r>
          </w:p>
        </w:tc>
      </w:tr>
      <w:tr w:rsidR="002E71C3" w:rsidRPr="002E71C3" w:rsidTr="002E71C3">
        <w:tc>
          <w:tcPr>
            <w:tcW w:w="1875" w:type="dxa"/>
            <w:vMerge w:val="restart"/>
            <w:shd w:val="clear" w:color="auto" w:fill="D6E3BC" w:themeFill="accent3" w:themeFillTint="66"/>
          </w:tcPr>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color w:val="FF0000"/>
                <w:sz w:val="22"/>
                <w:u w:val="single"/>
              </w:rPr>
            </w:pPr>
            <w:r w:rsidRPr="002E71C3">
              <w:rPr>
                <w:b/>
                <w:color w:val="FF0000"/>
                <w:sz w:val="22"/>
                <w:u w:val="single"/>
              </w:rPr>
              <w:t>AREA RISCHI SPECIFICI PER ORDINI.</w:t>
            </w: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color w:val="FF0000"/>
                <w:sz w:val="22"/>
              </w:rPr>
            </w:pPr>
            <w:r w:rsidRPr="002E71C3">
              <w:rPr>
                <w:b/>
                <w:color w:val="FF0000"/>
                <w:sz w:val="22"/>
              </w:rPr>
              <w:t>PROVVEDIMENTI SENZA EFFETTO ECONOMICO DIRETTO ED IMMEDIATO</w:t>
            </w: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spacing w:after="0" w:line="259" w:lineRule="auto"/>
              <w:ind w:left="0" w:firstLine="0"/>
              <w:jc w:val="left"/>
              <w:rPr>
                <w:b/>
                <w:sz w:val="22"/>
              </w:rPr>
            </w:pPr>
            <w:r w:rsidRPr="002E71C3">
              <w:rPr>
                <w:b/>
                <w:sz w:val="22"/>
              </w:rPr>
              <w:t>Iscrizione all’Albo</w:t>
            </w:r>
          </w:p>
        </w:tc>
        <w:tc>
          <w:tcPr>
            <w:tcW w:w="1701" w:type="dxa"/>
          </w:tcPr>
          <w:p w:rsidR="002E71C3" w:rsidRPr="002E71C3" w:rsidRDefault="002E71C3" w:rsidP="002E71C3">
            <w:pPr>
              <w:rPr>
                <w:szCs w:val="20"/>
              </w:rPr>
            </w:pPr>
            <w:r w:rsidRPr="002E71C3">
              <w:rPr>
                <w:szCs w:val="20"/>
              </w:rPr>
              <w:t>Controllo</w:t>
            </w:r>
          </w:p>
          <w:p w:rsidR="002E71C3" w:rsidRPr="002E71C3" w:rsidRDefault="002E71C3" w:rsidP="002E71C3">
            <w:pPr>
              <w:jc w:val="center"/>
              <w:rPr>
                <w:b/>
                <w:szCs w:val="20"/>
              </w:rPr>
            </w:pPr>
          </w:p>
        </w:tc>
        <w:tc>
          <w:tcPr>
            <w:tcW w:w="1560" w:type="dxa"/>
          </w:tcPr>
          <w:p w:rsidR="002E71C3" w:rsidRPr="002E71C3" w:rsidRDefault="002E71C3" w:rsidP="002E71C3">
            <w:pPr>
              <w:rPr>
                <w:szCs w:val="20"/>
              </w:rPr>
            </w:pPr>
            <w:r w:rsidRPr="002E71C3">
              <w:rPr>
                <w:szCs w:val="20"/>
              </w:rPr>
              <w:t xml:space="preserve">Controllo del R.U.P. (Consigliere segretario) sul rispetto dei requisiti previsti dalla norma e sui tempi di deliberazione e/o notifica </w:t>
            </w:r>
          </w:p>
        </w:tc>
        <w:tc>
          <w:tcPr>
            <w:tcW w:w="1701" w:type="dxa"/>
          </w:tcPr>
          <w:p w:rsidR="002E71C3" w:rsidRPr="002E71C3" w:rsidRDefault="002E71C3" w:rsidP="002E71C3">
            <w:pPr>
              <w:rPr>
                <w:b/>
                <w:szCs w:val="20"/>
              </w:rPr>
            </w:pPr>
            <w:r w:rsidRPr="002E71C3">
              <w:rPr>
                <w:szCs w:val="20"/>
              </w:rPr>
              <w:t>R.U.P.</w:t>
            </w:r>
          </w:p>
        </w:tc>
        <w:tc>
          <w:tcPr>
            <w:tcW w:w="1701" w:type="dxa"/>
          </w:tcPr>
          <w:p w:rsidR="002E71C3" w:rsidRPr="002E71C3" w:rsidRDefault="002E71C3" w:rsidP="002E71C3">
            <w:pPr>
              <w:rPr>
                <w:szCs w:val="20"/>
              </w:rPr>
            </w:pPr>
            <w:r w:rsidRPr="002E71C3">
              <w:rPr>
                <w:szCs w:val="20"/>
              </w:rPr>
              <w:t>Già attuata (Controllo di volta in volta)</w:t>
            </w:r>
          </w:p>
          <w:p w:rsidR="002E71C3" w:rsidRPr="002E71C3" w:rsidRDefault="002E71C3" w:rsidP="002E71C3">
            <w:pPr>
              <w:rPr>
                <w:szCs w:val="20"/>
              </w:rPr>
            </w:pPr>
          </w:p>
        </w:tc>
        <w:tc>
          <w:tcPr>
            <w:tcW w:w="1978"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Verifica verbali di consiglio (50%)</w:t>
            </w:r>
          </w:p>
        </w:tc>
      </w:tr>
      <w:tr w:rsidR="002E71C3" w:rsidRPr="002E71C3" w:rsidTr="002E71C3">
        <w:tc>
          <w:tcPr>
            <w:tcW w:w="1875"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ind w:left="0" w:firstLine="0"/>
              <w:rPr>
                <w:sz w:val="22"/>
              </w:rPr>
            </w:pPr>
            <w:r w:rsidRPr="002E71C3">
              <w:rPr>
                <w:b/>
                <w:sz w:val="22"/>
              </w:rPr>
              <w:t>Cancellazione dall’Albo</w:t>
            </w:r>
          </w:p>
        </w:tc>
        <w:tc>
          <w:tcPr>
            <w:tcW w:w="1701" w:type="dxa"/>
          </w:tcPr>
          <w:p w:rsidR="002E71C3" w:rsidRPr="002E71C3" w:rsidRDefault="002E71C3" w:rsidP="002E71C3">
            <w:pPr>
              <w:rPr>
                <w:szCs w:val="20"/>
              </w:rPr>
            </w:pPr>
            <w:r w:rsidRPr="002E71C3">
              <w:rPr>
                <w:szCs w:val="20"/>
              </w:rPr>
              <w:t>Controllo</w:t>
            </w:r>
          </w:p>
          <w:p w:rsidR="002E71C3" w:rsidRPr="002E71C3" w:rsidRDefault="002E71C3" w:rsidP="002E71C3">
            <w:pPr>
              <w:jc w:val="center"/>
              <w:rPr>
                <w:b/>
                <w:szCs w:val="20"/>
              </w:rPr>
            </w:pPr>
          </w:p>
        </w:tc>
        <w:tc>
          <w:tcPr>
            <w:tcW w:w="1560" w:type="dxa"/>
          </w:tcPr>
          <w:p w:rsidR="002E71C3" w:rsidRPr="002E71C3" w:rsidRDefault="002E71C3" w:rsidP="002E71C3">
            <w:pPr>
              <w:rPr>
                <w:szCs w:val="20"/>
              </w:rPr>
            </w:pPr>
            <w:r w:rsidRPr="002E71C3">
              <w:rPr>
                <w:szCs w:val="20"/>
              </w:rPr>
              <w:t xml:space="preserve">Controllo del R.U.P. (Consigliere segretario) sull’effettivo impedimento all’iscrizione per i casi previsti dall’art. 20 del </w:t>
            </w:r>
            <w:r w:rsidRPr="002E71C3">
              <w:rPr>
                <w:szCs w:val="20"/>
              </w:rPr>
              <w:lastRenderedPageBreak/>
              <w:t>R.D. 2537/25</w:t>
            </w:r>
          </w:p>
          <w:p w:rsidR="002E71C3" w:rsidRPr="002E71C3" w:rsidRDefault="002E71C3" w:rsidP="002E71C3">
            <w:pPr>
              <w:rPr>
                <w:b/>
                <w:szCs w:val="20"/>
              </w:rPr>
            </w:pPr>
            <w:r w:rsidRPr="002E71C3">
              <w:rPr>
                <w:szCs w:val="20"/>
              </w:rPr>
              <w:t>e sui tempi di deliberazione e/o notifica della cancellazione</w:t>
            </w:r>
          </w:p>
        </w:tc>
        <w:tc>
          <w:tcPr>
            <w:tcW w:w="1701" w:type="dxa"/>
          </w:tcPr>
          <w:p w:rsidR="002E71C3" w:rsidRPr="002E71C3" w:rsidRDefault="002E71C3" w:rsidP="002E71C3">
            <w:pPr>
              <w:rPr>
                <w:b/>
                <w:szCs w:val="20"/>
              </w:rPr>
            </w:pPr>
            <w:r w:rsidRPr="002E71C3">
              <w:rPr>
                <w:szCs w:val="20"/>
              </w:rPr>
              <w:lastRenderedPageBreak/>
              <w:t>R.U.P.</w:t>
            </w:r>
          </w:p>
        </w:tc>
        <w:tc>
          <w:tcPr>
            <w:tcW w:w="1701" w:type="dxa"/>
          </w:tcPr>
          <w:p w:rsidR="002E71C3" w:rsidRPr="002E71C3" w:rsidRDefault="002E71C3" w:rsidP="002E71C3">
            <w:pPr>
              <w:rPr>
                <w:szCs w:val="20"/>
              </w:rPr>
            </w:pPr>
            <w:r w:rsidRPr="002E71C3">
              <w:rPr>
                <w:szCs w:val="20"/>
              </w:rPr>
              <w:t>Già attuata (Controllo di volta in volta)</w:t>
            </w:r>
          </w:p>
          <w:p w:rsidR="002E71C3" w:rsidRPr="002E71C3" w:rsidRDefault="002E71C3" w:rsidP="002E71C3">
            <w:pPr>
              <w:rPr>
                <w:szCs w:val="20"/>
              </w:rPr>
            </w:pPr>
          </w:p>
        </w:tc>
        <w:tc>
          <w:tcPr>
            <w:tcW w:w="1978"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Verifica verbali di consiglio (50%)</w:t>
            </w:r>
          </w:p>
        </w:tc>
      </w:tr>
      <w:tr w:rsidR="002E71C3" w:rsidRPr="002E71C3" w:rsidTr="002E71C3">
        <w:tc>
          <w:tcPr>
            <w:tcW w:w="1875"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rPr>
                <w:sz w:val="22"/>
              </w:rPr>
            </w:pPr>
            <w:r w:rsidRPr="002E71C3">
              <w:rPr>
                <w:b/>
                <w:sz w:val="22"/>
              </w:rPr>
              <w:t>Trasferimento</w:t>
            </w:r>
          </w:p>
        </w:tc>
        <w:tc>
          <w:tcPr>
            <w:tcW w:w="1701" w:type="dxa"/>
          </w:tcPr>
          <w:p w:rsidR="002E71C3" w:rsidRPr="002E71C3" w:rsidRDefault="002E71C3" w:rsidP="002E71C3">
            <w:pPr>
              <w:rPr>
                <w:szCs w:val="20"/>
              </w:rPr>
            </w:pPr>
            <w:r w:rsidRPr="002E71C3">
              <w:rPr>
                <w:szCs w:val="20"/>
              </w:rPr>
              <w:t>Controllo</w:t>
            </w:r>
          </w:p>
          <w:p w:rsidR="002E71C3" w:rsidRPr="002E71C3" w:rsidRDefault="002E71C3" w:rsidP="002E71C3">
            <w:pPr>
              <w:jc w:val="center"/>
              <w:rPr>
                <w:b/>
                <w:szCs w:val="20"/>
              </w:rPr>
            </w:pPr>
          </w:p>
        </w:tc>
        <w:tc>
          <w:tcPr>
            <w:tcW w:w="1560" w:type="dxa"/>
          </w:tcPr>
          <w:p w:rsidR="002E71C3" w:rsidRPr="002E71C3" w:rsidRDefault="002E71C3" w:rsidP="002E71C3">
            <w:pPr>
              <w:rPr>
                <w:szCs w:val="20"/>
              </w:rPr>
            </w:pPr>
            <w:r w:rsidRPr="002E71C3">
              <w:rPr>
                <w:szCs w:val="20"/>
              </w:rPr>
              <w:t>Già attuata (Controllo di volta in volta)</w:t>
            </w:r>
          </w:p>
          <w:p w:rsidR="002E71C3" w:rsidRPr="002E71C3" w:rsidRDefault="002E71C3" w:rsidP="002E71C3">
            <w:pPr>
              <w:rPr>
                <w:szCs w:val="20"/>
              </w:rPr>
            </w:pPr>
          </w:p>
        </w:tc>
        <w:tc>
          <w:tcPr>
            <w:tcW w:w="1701" w:type="dxa"/>
          </w:tcPr>
          <w:p w:rsidR="002E71C3" w:rsidRPr="002E71C3" w:rsidRDefault="002E71C3" w:rsidP="002E71C3">
            <w:pPr>
              <w:rPr>
                <w:b/>
                <w:szCs w:val="20"/>
              </w:rPr>
            </w:pPr>
            <w:r w:rsidRPr="002E71C3">
              <w:rPr>
                <w:szCs w:val="20"/>
              </w:rPr>
              <w:t>R.U.P.</w:t>
            </w:r>
          </w:p>
        </w:tc>
        <w:tc>
          <w:tcPr>
            <w:tcW w:w="1701" w:type="dxa"/>
          </w:tcPr>
          <w:p w:rsidR="002E71C3" w:rsidRPr="002E71C3" w:rsidRDefault="002E71C3" w:rsidP="002E71C3">
            <w:pPr>
              <w:rPr>
                <w:szCs w:val="20"/>
              </w:rPr>
            </w:pPr>
            <w:r w:rsidRPr="002E71C3">
              <w:rPr>
                <w:szCs w:val="20"/>
              </w:rPr>
              <w:t>Già attuata (Controllo di volta in volta)</w:t>
            </w:r>
          </w:p>
          <w:p w:rsidR="002E71C3" w:rsidRPr="002E71C3" w:rsidRDefault="002E71C3" w:rsidP="002E71C3">
            <w:pPr>
              <w:rPr>
                <w:szCs w:val="20"/>
              </w:rPr>
            </w:pPr>
          </w:p>
        </w:tc>
        <w:tc>
          <w:tcPr>
            <w:tcW w:w="1978"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Verifica verbali di consiglio (50%)</w:t>
            </w:r>
          </w:p>
        </w:tc>
      </w:tr>
      <w:tr w:rsidR="002E71C3" w:rsidRPr="002E71C3" w:rsidTr="002E71C3">
        <w:tc>
          <w:tcPr>
            <w:tcW w:w="1875"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rPr>
                <w:b/>
                <w:sz w:val="22"/>
              </w:rPr>
            </w:pPr>
            <w:r w:rsidRPr="002E71C3">
              <w:rPr>
                <w:b/>
                <w:sz w:val="22"/>
              </w:rPr>
              <w:t>Sospensione amministrativa</w:t>
            </w:r>
          </w:p>
        </w:tc>
        <w:tc>
          <w:tcPr>
            <w:tcW w:w="1701" w:type="dxa"/>
          </w:tcPr>
          <w:p w:rsidR="002E71C3" w:rsidRPr="002E71C3" w:rsidRDefault="002E71C3" w:rsidP="002E71C3">
            <w:pPr>
              <w:rPr>
                <w:szCs w:val="20"/>
              </w:rPr>
            </w:pPr>
            <w:r w:rsidRPr="002E71C3">
              <w:rPr>
                <w:szCs w:val="20"/>
              </w:rPr>
              <w:t>Controllo</w:t>
            </w:r>
          </w:p>
          <w:p w:rsidR="002E71C3" w:rsidRPr="002E71C3" w:rsidRDefault="002E71C3" w:rsidP="002E71C3">
            <w:pPr>
              <w:jc w:val="center"/>
              <w:rPr>
                <w:b/>
                <w:szCs w:val="20"/>
              </w:rPr>
            </w:pPr>
          </w:p>
        </w:tc>
        <w:tc>
          <w:tcPr>
            <w:tcW w:w="1560" w:type="dxa"/>
          </w:tcPr>
          <w:p w:rsidR="002E71C3" w:rsidRPr="002E71C3" w:rsidRDefault="002E71C3" w:rsidP="002E71C3">
            <w:pPr>
              <w:rPr>
                <w:szCs w:val="20"/>
              </w:rPr>
            </w:pPr>
            <w:r w:rsidRPr="002E71C3">
              <w:rPr>
                <w:szCs w:val="20"/>
              </w:rPr>
              <w:t>Controllo del R.U.P. (Consigliere segretario)</w:t>
            </w:r>
          </w:p>
          <w:p w:rsidR="002E71C3" w:rsidRPr="002E71C3" w:rsidRDefault="002E71C3" w:rsidP="002E71C3">
            <w:pPr>
              <w:rPr>
                <w:b/>
                <w:szCs w:val="20"/>
              </w:rPr>
            </w:pPr>
            <w:r w:rsidRPr="002E71C3">
              <w:rPr>
                <w:szCs w:val="20"/>
              </w:rPr>
              <w:t>sui tempi di deliberazione e/o notifica della sospensione</w:t>
            </w:r>
          </w:p>
        </w:tc>
        <w:tc>
          <w:tcPr>
            <w:tcW w:w="1701" w:type="dxa"/>
          </w:tcPr>
          <w:p w:rsidR="002E71C3" w:rsidRPr="002E71C3" w:rsidRDefault="002E71C3" w:rsidP="002E71C3">
            <w:pPr>
              <w:rPr>
                <w:b/>
                <w:szCs w:val="20"/>
              </w:rPr>
            </w:pPr>
            <w:r w:rsidRPr="002E71C3">
              <w:rPr>
                <w:szCs w:val="20"/>
              </w:rPr>
              <w:t>R.U.P.</w:t>
            </w:r>
          </w:p>
        </w:tc>
        <w:tc>
          <w:tcPr>
            <w:tcW w:w="1701" w:type="dxa"/>
          </w:tcPr>
          <w:p w:rsidR="002E71C3" w:rsidRPr="002E71C3" w:rsidRDefault="002E71C3" w:rsidP="002E71C3">
            <w:pPr>
              <w:rPr>
                <w:szCs w:val="20"/>
              </w:rPr>
            </w:pPr>
            <w:r w:rsidRPr="002E71C3">
              <w:rPr>
                <w:szCs w:val="20"/>
              </w:rPr>
              <w:t>Già attuata (Controllo di volta in volta)</w:t>
            </w:r>
          </w:p>
          <w:p w:rsidR="002E71C3" w:rsidRPr="002E71C3" w:rsidRDefault="002E71C3" w:rsidP="002E71C3">
            <w:pPr>
              <w:rPr>
                <w:szCs w:val="20"/>
              </w:rPr>
            </w:pPr>
          </w:p>
        </w:tc>
        <w:tc>
          <w:tcPr>
            <w:tcW w:w="1978"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Verifica verbali di consiglio (50%)</w:t>
            </w:r>
          </w:p>
        </w:tc>
      </w:tr>
      <w:tr w:rsidR="002E71C3" w:rsidRPr="002E71C3" w:rsidTr="002E71C3">
        <w:tc>
          <w:tcPr>
            <w:tcW w:w="1875"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spacing w:after="0" w:line="259" w:lineRule="auto"/>
              <w:ind w:left="0" w:firstLine="0"/>
              <w:jc w:val="left"/>
              <w:rPr>
                <w:b/>
                <w:sz w:val="22"/>
              </w:rPr>
            </w:pPr>
            <w:r w:rsidRPr="002E71C3">
              <w:rPr>
                <w:b/>
                <w:sz w:val="22"/>
              </w:rPr>
              <w:t>Concessione esoneri dall’attività formativa</w:t>
            </w:r>
          </w:p>
        </w:tc>
        <w:tc>
          <w:tcPr>
            <w:tcW w:w="1701" w:type="dxa"/>
          </w:tcPr>
          <w:p w:rsidR="002E71C3" w:rsidRPr="002E71C3" w:rsidRDefault="002E71C3" w:rsidP="002E71C3">
            <w:pPr>
              <w:rPr>
                <w:szCs w:val="20"/>
              </w:rPr>
            </w:pPr>
            <w:r w:rsidRPr="002E71C3">
              <w:rPr>
                <w:szCs w:val="20"/>
              </w:rPr>
              <w:t>Controllo</w:t>
            </w:r>
          </w:p>
          <w:p w:rsidR="002E71C3" w:rsidRPr="002E71C3" w:rsidRDefault="002E71C3" w:rsidP="002E71C3">
            <w:pPr>
              <w:jc w:val="center"/>
              <w:rPr>
                <w:b/>
                <w:szCs w:val="20"/>
              </w:rPr>
            </w:pPr>
          </w:p>
        </w:tc>
        <w:tc>
          <w:tcPr>
            <w:tcW w:w="1560" w:type="dxa"/>
          </w:tcPr>
          <w:p w:rsidR="002E71C3" w:rsidRPr="002E71C3" w:rsidRDefault="002E71C3" w:rsidP="002E71C3">
            <w:pPr>
              <w:rPr>
                <w:b/>
                <w:szCs w:val="20"/>
              </w:rPr>
            </w:pPr>
            <w:r w:rsidRPr="002E71C3">
              <w:rPr>
                <w:szCs w:val="20"/>
              </w:rPr>
              <w:t>Controllo del R.U.P. (Consigliere segretario) sul rispetto delle procedure regolamentari ai fini del riconoscimento/negazione e quantificazione dell’esonero</w:t>
            </w:r>
          </w:p>
        </w:tc>
        <w:tc>
          <w:tcPr>
            <w:tcW w:w="1701" w:type="dxa"/>
          </w:tcPr>
          <w:p w:rsidR="002E71C3" w:rsidRPr="002E71C3" w:rsidRDefault="002E71C3" w:rsidP="002E71C3">
            <w:pPr>
              <w:rPr>
                <w:b/>
                <w:szCs w:val="20"/>
              </w:rPr>
            </w:pPr>
            <w:r w:rsidRPr="002E71C3">
              <w:rPr>
                <w:szCs w:val="20"/>
              </w:rPr>
              <w:t>R.U.P.</w:t>
            </w:r>
          </w:p>
        </w:tc>
        <w:tc>
          <w:tcPr>
            <w:tcW w:w="1701" w:type="dxa"/>
          </w:tcPr>
          <w:p w:rsidR="002E71C3" w:rsidRPr="002E71C3" w:rsidRDefault="002E71C3" w:rsidP="002E71C3">
            <w:pPr>
              <w:rPr>
                <w:szCs w:val="20"/>
              </w:rPr>
            </w:pPr>
            <w:r w:rsidRPr="002E71C3">
              <w:rPr>
                <w:szCs w:val="20"/>
              </w:rPr>
              <w:t>Già attuata (Controllo di volta in volta)</w:t>
            </w:r>
          </w:p>
          <w:p w:rsidR="002E71C3" w:rsidRPr="002E71C3" w:rsidRDefault="002E71C3" w:rsidP="002E71C3">
            <w:pPr>
              <w:rPr>
                <w:szCs w:val="20"/>
              </w:rPr>
            </w:pPr>
          </w:p>
        </w:tc>
        <w:tc>
          <w:tcPr>
            <w:tcW w:w="1978"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Verifica verbali di consiglio (50%)</w:t>
            </w:r>
          </w:p>
        </w:tc>
      </w:tr>
      <w:tr w:rsidR="002E71C3" w:rsidRPr="002E71C3" w:rsidTr="002E71C3">
        <w:tc>
          <w:tcPr>
            <w:tcW w:w="1875"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spacing w:after="0" w:line="259" w:lineRule="auto"/>
              <w:ind w:left="0" w:firstLine="0"/>
              <w:jc w:val="left"/>
              <w:rPr>
                <w:b/>
                <w:sz w:val="22"/>
              </w:rPr>
            </w:pPr>
            <w:r w:rsidRPr="002E71C3">
              <w:rPr>
                <w:b/>
                <w:sz w:val="22"/>
              </w:rPr>
              <w:t xml:space="preserve">Concessione patrocinio gratuito ad iniziative di </w:t>
            </w:r>
            <w:r w:rsidRPr="002E71C3">
              <w:rPr>
                <w:b/>
                <w:sz w:val="22"/>
              </w:rPr>
              <w:lastRenderedPageBreak/>
              <w:t>terzi</w:t>
            </w:r>
          </w:p>
        </w:tc>
        <w:tc>
          <w:tcPr>
            <w:tcW w:w="1701" w:type="dxa"/>
          </w:tcPr>
          <w:p w:rsidR="002E71C3" w:rsidRPr="009445E1" w:rsidRDefault="002E71C3" w:rsidP="002E71C3">
            <w:pPr>
              <w:rPr>
                <w:color w:val="000000" w:themeColor="text1"/>
                <w:szCs w:val="20"/>
              </w:rPr>
            </w:pPr>
            <w:r w:rsidRPr="009445E1">
              <w:rPr>
                <w:color w:val="000000" w:themeColor="text1"/>
                <w:szCs w:val="20"/>
              </w:rPr>
              <w:lastRenderedPageBreak/>
              <w:t>Regolamentazione</w:t>
            </w:r>
          </w:p>
          <w:p w:rsidR="002E71C3" w:rsidRPr="002E71C3" w:rsidRDefault="002E71C3" w:rsidP="002E71C3">
            <w:pPr>
              <w:jc w:val="center"/>
              <w:rPr>
                <w:b/>
                <w:color w:val="FF0000"/>
                <w:szCs w:val="20"/>
                <w:highlight w:val="yellow"/>
              </w:rPr>
            </w:pPr>
          </w:p>
        </w:tc>
        <w:tc>
          <w:tcPr>
            <w:tcW w:w="1560" w:type="dxa"/>
          </w:tcPr>
          <w:p w:rsidR="002E71C3" w:rsidRPr="002E71C3" w:rsidRDefault="002E71C3" w:rsidP="002E71C3">
            <w:pPr>
              <w:rPr>
                <w:b/>
                <w:szCs w:val="20"/>
              </w:rPr>
            </w:pPr>
            <w:r w:rsidRPr="002E71C3">
              <w:rPr>
                <w:szCs w:val="20"/>
              </w:rPr>
              <w:t xml:space="preserve">Regolamento sulla concessione di patrocinio gratuito ad </w:t>
            </w:r>
            <w:r w:rsidRPr="002E71C3">
              <w:rPr>
                <w:szCs w:val="20"/>
              </w:rPr>
              <w:lastRenderedPageBreak/>
              <w:t>iniziative terzi</w:t>
            </w:r>
          </w:p>
        </w:tc>
        <w:tc>
          <w:tcPr>
            <w:tcW w:w="1701" w:type="dxa"/>
          </w:tcPr>
          <w:p w:rsidR="002E71C3" w:rsidRPr="002E71C3" w:rsidRDefault="002E71C3" w:rsidP="002E71C3">
            <w:pPr>
              <w:spacing w:after="0" w:line="259" w:lineRule="auto"/>
              <w:ind w:left="0" w:firstLine="0"/>
              <w:jc w:val="left"/>
              <w:rPr>
                <w:szCs w:val="20"/>
              </w:rPr>
            </w:pPr>
            <w:r w:rsidRPr="002E71C3">
              <w:rPr>
                <w:szCs w:val="20"/>
              </w:rPr>
              <w:lastRenderedPageBreak/>
              <w:t>Consiglio dell’Ordine</w:t>
            </w:r>
          </w:p>
        </w:tc>
        <w:tc>
          <w:tcPr>
            <w:tcW w:w="1701" w:type="dxa"/>
          </w:tcPr>
          <w:p w:rsidR="002E71C3" w:rsidRPr="002E71C3" w:rsidRDefault="00F60C1B" w:rsidP="002E71C3">
            <w:pPr>
              <w:rPr>
                <w:szCs w:val="20"/>
                <w:highlight w:val="yellow"/>
              </w:rPr>
            </w:pPr>
            <w:r>
              <w:rPr>
                <w:szCs w:val="20"/>
              </w:rPr>
              <w:t>Scadenza Triennio 2022 - 2024</w:t>
            </w:r>
          </w:p>
        </w:tc>
        <w:tc>
          <w:tcPr>
            <w:tcW w:w="1978" w:type="dxa"/>
          </w:tcPr>
          <w:p w:rsidR="002E71C3" w:rsidRPr="002E71C3" w:rsidRDefault="002E71C3" w:rsidP="002E71C3">
            <w:pPr>
              <w:rPr>
                <w:szCs w:val="20"/>
              </w:rPr>
            </w:pPr>
            <w:r w:rsidRPr="002E71C3">
              <w:rPr>
                <w:szCs w:val="20"/>
              </w:rPr>
              <w:t>Annuale – adozione e pubblicazione del regolamento</w:t>
            </w:r>
          </w:p>
        </w:tc>
      </w:tr>
      <w:tr w:rsidR="002E71C3" w:rsidRPr="002E71C3" w:rsidTr="002E71C3">
        <w:tc>
          <w:tcPr>
            <w:tcW w:w="1875"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spacing w:after="0" w:line="259" w:lineRule="auto"/>
              <w:ind w:left="0" w:firstLine="0"/>
              <w:jc w:val="left"/>
              <w:rPr>
                <w:b/>
                <w:sz w:val="22"/>
              </w:rPr>
            </w:pPr>
            <w:r w:rsidRPr="002E71C3">
              <w:rPr>
                <w:b/>
                <w:sz w:val="22"/>
              </w:rPr>
              <w:t>Riconoscimento titoli conseguiti all’estero</w:t>
            </w:r>
          </w:p>
        </w:tc>
        <w:tc>
          <w:tcPr>
            <w:tcW w:w="1701" w:type="dxa"/>
          </w:tcPr>
          <w:p w:rsidR="002E71C3" w:rsidRPr="002E71C3" w:rsidRDefault="002E71C3" w:rsidP="002E71C3">
            <w:pPr>
              <w:rPr>
                <w:szCs w:val="20"/>
              </w:rPr>
            </w:pPr>
            <w:r w:rsidRPr="002E71C3">
              <w:rPr>
                <w:szCs w:val="20"/>
              </w:rPr>
              <w:t>Controllo</w:t>
            </w:r>
          </w:p>
          <w:p w:rsidR="002E71C3" w:rsidRPr="002E71C3" w:rsidRDefault="002E71C3" w:rsidP="002E71C3">
            <w:pPr>
              <w:jc w:val="center"/>
              <w:rPr>
                <w:b/>
                <w:szCs w:val="20"/>
              </w:rPr>
            </w:pPr>
          </w:p>
        </w:tc>
        <w:tc>
          <w:tcPr>
            <w:tcW w:w="1560" w:type="dxa"/>
          </w:tcPr>
          <w:p w:rsidR="002E71C3" w:rsidRPr="002E71C3" w:rsidRDefault="002E71C3" w:rsidP="002E71C3">
            <w:pPr>
              <w:rPr>
                <w:szCs w:val="20"/>
              </w:rPr>
            </w:pPr>
            <w:r w:rsidRPr="002E71C3">
              <w:rPr>
                <w:szCs w:val="20"/>
              </w:rPr>
              <w:t xml:space="preserve">Controllo del R.U.P. (Consigliere segretario) sul possesso da parte dei  professionisti iscritti all’Ordine, disponibili all’inserimento nella lista del C.N.I., dei requisiti previsti dalla norma </w:t>
            </w:r>
          </w:p>
        </w:tc>
        <w:tc>
          <w:tcPr>
            <w:tcW w:w="1701" w:type="dxa"/>
          </w:tcPr>
          <w:p w:rsidR="002E71C3" w:rsidRPr="002E71C3" w:rsidRDefault="002E71C3" w:rsidP="002E71C3">
            <w:pPr>
              <w:rPr>
                <w:b/>
                <w:szCs w:val="20"/>
              </w:rPr>
            </w:pPr>
            <w:r w:rsidRPr="002E71C3">
              <w:rPr>
                <w:szCs w:val="20"/>
              </w:rPr>
              <w:t>R.U.P.</w:t>
            </w:r>
          </w:p>
        </w:tc>
        <w:tc>
          <w:tcPr>
            <w:tcW w:w="1701" w:type="dxa"/>
          </w:tcPr>
          <w:p w:rsidR="002E71C3" w:rsidRPr="002E71C3" w:rsidRDefault="002E71C3" w:rsidP="002E71C3">
            <w:pPr>
              <w:rPr>
                <w:szCs w:val="20"/>
              </w:rPr>
            </w:pPr>
            <w:r w:rsidRPr="002E71C3">
              <w:rPr>
                <w:szCs w:val="20"/>
              </w:rPr>
              <w:t>Già attuata (Controllo di volta in volta)</w:t>
            </w:r>
          </w:p>
          <w:p w:rsidR="002E71C3" w:rsidRPr="002E71C3" w:rsidRDefault="002E71C3" w:rsidP="002E71C3">
            <w:pPr>
              <w:rPr>
                <w:szCs w:val="20"/>
              </w:rPr>
            </w:pPr>
          </w:p>
        </w:tc>
        <w:tc>
          <w:tcPr>
            <w:tcW w:w="1978"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Verifica verbali di consiglio (50%)</w:t>
            </w:r>
          </w:p>
        </w:tc>
      </w:tr>
      <w:tr w:rsidR="002E71C3" w:rsidRPr="002E71C3" w:rsidTr="002E71C3">
        <w:tc>
          <w:tcPr>
            <w:tcW w:w="1875" w:type="dxa"/>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spacing w:after="0" w:line="259" w:lineRule="auto"/>
              <w:ind w:left="0" w:firstLine="0"/>
              <w:jc w:val="left"/>
              <w:rPr>
                <w:b/>
                <w:sz w:val="22"/>
              </w:rPr>
            </w:pPr>
          </w:p>
        </w:tc>
        <w:tc>
          <w:tcPr>
            <w:tcW w:w="1701" w:type="dxa"/>
          </w:tcPr>
          <w:p w:rsidR="002E71C3" w:rsidRPr="002E71C3" w:rsidRDefault="002E71C3" w:rsidP="002E71C3">
            <w:pPr>
              <w:spacing w:after="0" w:line="259" w:lineRule="auto"/>
              <w:ind w:left="0" w:firstLine="0"/>
              <w:jc w:val="left"/>
              <w:rPr>
                <w:b/>
                <w:szCs w:val="20"/>
              </w:rPr>
            </w:pPr>
          </w:p>
        </w:tc>
        <w:tc>
          <w:tcPr>
            <w:tcW w:w="1560" w:type="dxa"/>
          </w:tcPr>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p>
        </w:tc>
        <w:tc>
          <w:tcPr>
            <w:tcW w:w="1978" w:type="dxa"/>
          </w:tcPr>
          <w:p w:rsidR="002E71C3" w:rsidRPr="002E71C3" w:rsidRDefault="002E71C3" w:rsidP="002E71C3">
            <w:pPr>
              <w:spacing w:after="0" w:line="259" w:lineRule="auto"/>
              <w:ind w:left="0" w:firstLine="0"/>
              <w:jc w:val="left"/>
              <w:rPr>
                <w:b/>
                <w:szCs w:val="20"/>
              </w:rPr>
            </w:pPr>
          </w:p>
        </w:tc>
      </w:tr>
      <w:tr w:rsidR="002E71C3" w:rsidRPr="002E71C3" w:rsidTr="002E71C3">
        <w:trPr>
          <w:trHeight w:val="1159"/>
        </w:trPr>
        <w:tc>
          <w:tcPr>
            <w:tcW w:w="1875" w:type="dxa"/>
            <w:vMerge w:val="restart"/>
            <w:shd w:val="clear" w:color="auto" w:fill="D6E3BC" w:themeFill="accent3" w:themeFillTint="66"/>
          </w:tcPr>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r w:rsidRPr="002E71C3">
              <w:rPr>
                <w:b/>
                <w:color w:val="FF0000"/>
                <w:sz w:val="22"/>
              </w:rPr>
              <w:t>FORMAZIONE PROFESSIONALE CONTINUA</w:t>
            </w:r>
          </w:p>
        </w:tc>
        <w:tc>
          <w:tcPr>
            <w:tcW w:w="1664" w:type="dxa"/>
          </w:tcPr>
          <w:p w:rsidR="002E71C3" w:rsidRPr="002E71C3" w:rsidRDefault="002E71C3" w:rsidP="002E71C3">
            <w:pPr>
              <w:spacing w:after="0" w:line="259" w:lineRule="auto"/>
              <w:ind w:left="0" w:firstLine="0"/>
              <w:jc w:val="left"/>
              <w:rPr>
                <w:b/>
                <w:sz w:val="22"/>
              </w:rPr>
            </w:pPr>
            <w:r w:rsidRPr="002E71C3">
              <w:rPr>
                <w:b/>
                <w:sz w:val="22"/>
              </w:rPr>
              <w:t>Organizzazione eventi formativi in proprio</w:t>
            </w:r>
          </w:p>
        </w:tc>
        <w:tc>
          <w:tcPr>
            <w:tcW w:w="1701" w:type="dxa"/>
          </w:tcPr>
          <w:p w:rsidR="002E71C3" w:rsidRPr="002E71C3" w:rsidRDefault="002E71C3" w:rsidP="002E71C3">
            <w:pPr>
              <w:spacing w:after="0" w:line="259" w:lineRule="auto"/>
              <w:ind w:left="0" w:firstLine="0"/>
              <w:jc w:val="left"/>
              <w:rPr>
                <w:szCs w:val="20"/>
              </w:rPr>
            </w:pPr>
            <w:r w:rsidRPr="002E71C3">
              <w:rPr>
                <w:szCs w:val="20"/>
              </w:rPr>
              <w:t>Controllo</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tc>
        <w:tc>
          <w:tcPr>
            <w:tcW w:w="1560" w:type="dxa"/>
          </w:tcPr>
          <w:p w:rsidR="002E71C3" w:rsidRPr="002E71C3" w:rsidRDefault="002E71C3" w:rsidP="002E71C3">
            <w:pPr>
              <w:spacing w:after="0" w:line="259" w:lineRule="auto"/>
              <w:ind w:left="0" w:firstLine="0"/>
              <w:jc w:val="left"/>
              <w:rPr>
                <w:szCs w:val="20"/>
              </w:rPr>
            </w:pPr>
            <w:r w:rsidRPr="002E71C3">
              <w:rPr>
                <w:szCs w:val="20"/>
              </w:rPr>
              <w:t>Istituzione di apposita Commissione Corsi per la stesura del piano formativo e l’organizzazione degli eventi.</w:t>
            </w:r>
          </w:p>
        </w:tc>
        <w:tc>
          <w:tcPr>
            <w:tcW w:w="1701" w:type="dxa"/>
          </w:tcPr>
          <w:p w:rsidR="002E71C3" w:rsidRPr="002E71C3" w:rsidRDefault="002E71C3" w:rsidP="002E71C3">
            <w:pPr>
              <w:spacing w:after="0" w:line="259" w:lineRule="auto"/>
              <w:ind w:left="0" w:firstLine="0"/>
              <w:jc w:val="left"/>
              <w:rPr>
                <w:szCs w:val="20"/>
              </w:rPr>
            </w:pPr>
            <w:r w:rsidRPr="002E71C3">
              <w:rPr>
                <w:szCs w:val="20"/>
              </w:rPr>
              <w:t>Consiglio dell’ordine</w:t>
            </w:r>
          </w:p>
        </w:tc>
        <w:tc>
          <w:tcPr>
            <w:tcW w:w="1701" w:type="dxa"/>
          </w:tcPr>
          <w:p w:rsidR="002E71C3" w:rsidRPr="002E71C3" w:rsidRDefault="002E71C3" w:rsidP="002E71C3">
            <w:pPr>
              <w:spacing w:after="0" w:line="259" w:lineRule="auto"/>
              <w:ind w:left="0" w:firstLine="0"/>
              <w:jc w:val="left"/>
              <w:rPr>
                <w:szCs w:val="20"/>
              </w:rPr>
            </w:pPr>
            <w:r w:rsidRPr="002E71C3">
              <w:rPr>
                <w:szCs w:val="20"/>
              </w:rPr>
              <w:t>Già attuata</w:t>
            </w:r>
          </w:p>
        </w:tc>
        <w:tc>
          <w:tcPr>
            <w:tcW w:w="1978" w:type="dxa"/>
          </w:tcPr>
          <w:p w:rsidR="002E71C3" w:rsidRPr="002E71C3" w:rsidRDefault="002E71C3" w:rsidP="002E71C3">
            <w:pPr>
              <w:spacing w:after="0" w:line="259" w:lineRule="auto"/>
              <w:ind w:left="0" w:firstLine="0"/>
              <w:jc w:val="left"/>
              <w:rPr>
                <w:szCs w:val="20"/>
              </w:rPr>
            </w:pPr>
            <w:r w:rsidRPr="002E71C3">
              <w:rPr>
                <w:szCs w:val="20"/>
              </w:rPr>
              <w:t>Di volta in volta – verifica verbali di consiglio</w:t>
            </w:r>
          </w:p>
        </w:tc>
      </w:tr>
      <w:tr w:rsidR="002E71C3" w:rsidRPr="002E71C3" w:rsidTr="002E71C3">
        <w:trPr>
          <w:trHeight w:val="1159"/>
        </w:trPr>
        <w:tc>
          <w:tcPr>
            <w:tcW w:w="1875"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spacing w:after="0" w:line="259" w:lineRule="auto"/>
              <w:ind w:left="0" w:firstLine="0"/>
              <w:jc w:val="left"/>
              <w:rPr>
                <w:b/>
                <w:sz w:val="22"/>
              </w:rPr>
            </w:pPr>
            <w:r w:rsidRPr="002E71C3">
              <w:rPr>
                <w:b/>
                <w:sz w:val="22"/>
              </w:rPr>
              <w:t>Organizzazione eventi in partnership</w:t>
            </w:r>
          </w:p>
        </w:tc>
        <w:tc>
          <w:tcPr>
            <w:tcW w:w="1701" w:type="dxa"/>
          </w:tcPr>
          <w:p w:rsidR="002E71C3" w:rsidRPr="002E71C3" w:rsidRDefault="002E71C3" w:rsidP="002E71C3">
            <w:pPr>
              <w:spacing w:after="0" w:line="259" w:lineRule="auto"/>
              <w:ind w:left="0" w:firstLine="0"/>
              <w:jc w:val="left"/>
              <w:rPr>
                <w:szCs w:val="20"/>
              </w:rPr>
            </w:pPr>
            <w:r w:rsidRPr="002E71C3">
              <w:rPr>
                <w:szCs w:val="20"/>
              </w:rPr>
              <w:t>Controllo</w:t>
            </w:r>
          </w:p>
        </w:tc>
        <w:tc>
          <w:tcPr>
            <w:tcW w:w="1560" w:type="dxa"/>
          </w:tcPr>
          <w:p w:rsidR="002E71C3" w:rsidRPr="002E71C3" w:rsidRDefault="002E71C3" w:rsidP="002E71C3">
            <w:pPr>
              <w:spacing w:after="0" w:line="259" w:lineRule="auto"/>
              <w:ind w:left="0" w:firstLine="0"/>
              <w:jc w:val="left"/>
              <w:rPr>
                <w:szCs w:val="20"/>
              </w:rPr>
            </w:pPr>
            <w:r w:rsidRPr="002E71C3">
              <w:rPr>
                <w:szCs w:val="20"/>
              </w:rPr>
              <w:t xml:space="preserve">Controllo della Commissione Corsi e del Consiglio sulla competenza e professionalità del soggetto organizzatore e dei contenuti </w:t>
            </w:r>
            <w:r w:rsidRPr="002E71C3">
              <w:rPr>
                <w:szCs w:val="20"/>
              </w:rPr>
              <w:lastRenderedPageBreak/>
              <w:t>dell’evento proposto</w:t>
            </w:r>
          </w:p>
        </w:tc>
        <w:tc>
          <w:tcPr>
            <w:tcW w:w="1701" w:type="dxa"/>
          </w:tcPr>
          <w:p w:rsidR="002E71C3" w:rsidRPr="002E71C3" w:rsidRDefault="002E71C3" w:rsidP="002E71C3">
            <w:pPr>
              <w:spacing w:after="0" w:line="259" w:lineRule="auto"/>
              <w:ind w:left="0" w:firstLine="0"/>
              <w:jc w:val="left"/>
              <w:rPr>
                <w:szCs w:val="20"/>
              </w:rPr>
            </w:pPr>
            <w:r w:rsidRPr="002E71C3">
              <w:rPr>
                <w:szCs w:val="20"/>
              </w:rPr>
              <w:lastRenderedPageBreak/>
              <w:t>Consiglio dell’ordine congiuntamente alla Commissione Corsi nella figura del coordinatore</w:t>
            </w:r>
          </w:p>
        </w:tc>
        <w:tc>
          <w:tcPr>
            <w:tcW w:w="1701" w:type="dxa"/>
          </w:tcPr>
          <w:p w:rsidR="002E71C3" w:rsidRPr="002E71C3" w:rsidRDefault="002E71C3" w:rsidP="002E71C3">
            <w:pPr>
              <w:spacing w:after="0" w:line="259" w:lineRule="auto"/>
              <w:ind w:left="0" w:firstLine="0"/>
              <w:jc w:val="left"/>
              <w:rPr>
                <w:szCs w:val="20"/>
              </w:rPr>
            </w:pPr>
            <w:r w:rsidRPr="002E71C3">
              <w:rPr>
                <w:szCs w:val="20"/>
              </w:rPr>
              <w:t>Già attuata</w:t>
            </w:r>
          </w:p>
        </w:tc>
        <w:tc>
          <w:tcPr>
            <w:tcW w:w="1978" w:type="dxa"/>
          </w:tcPr>
          <w:p w:rsidR="002E71C3" w:rsidRPr="002E71C3" w:rsidRDefault="002E71C3" w:rsidP="002E71C3">
            <w:pPr>
              <w:spacing w:after="0" w:line="259" w:lineRule="auto"/>
              <w:ind w:left="0" w:firstLine="0"/>
              <w:jc w:val="left"/>
              <w:rPr>
                <w:szCs w:val="20"/>
              </w:rPr>
            </w:pPr>
            <w:r w:rsidRPr="002E71C3">
              <w:rPr>
                <w:szCs w:val="20"/>
              </w:rPr>
              <w:t>Di volta in volta – verifica verbali di consiglio (50%)</w:t>
            </w:r>
          </w:p>
        </w:tc>
      </w:tr>
      <w:tr w:rsidR="002E71C3" w:rsidRPr="002E71C3" w:rsidTr="002E71C3">
        <w:tc>
          <w:tcPr>
            <w:tcW w:w="1875"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spacing w:after="0" w:line="259" w:lineRule="auto"/>
              <w:ind w:left="0" w:firstLine="0"/>
              <w:jc w:val="left"/>
              <w:rPr>
                <w:b/>
                <w:sz w:val="22"/>
              </w:rPr>
            </w:pPr>
            <w:r w:rsidRPr="002E71C3">
              <w:rPr>
                <w:b/>
                <w:sz w:val="22"/>
              </w:rPr>
              <w:t>Organizzazione e accreditamento eventi di provider terzi</w:t>
            </w:r>
          </w:p>
        </w:tc>
        <w:tc>
          <w:tcPr>
            <w:tcW w:w="1701" w:type="dxa"/>
          </w:tcPr>
          <w:p w:rsidR="002E71C3" w:rsidRPr="002E71C3" w:rsidRDefault="002E71C3" w:rsidP="002E71C3">
            <w:pPr>
              <w:spacing w:after="0" w:line="259" w:lineRule="auto"/>
              <w:ind w:left="0" w:firstLine="0"/>
              <w:jc w:val="left"/>
              <w:rPr>
                <w:szCs w:val="20"/>
              </w:rPr>
            </w:pPr>
            <w:r w:rsidRPr="002E71C3">
              <w:rPr>
                <w:szCs w:val="20"/>
              </w:rPr>
              <w:t>Controllo</w:t>
            </w:r>
          </w:p>
        </w:tc>
        <w:tc>
          <w:tcPr>
            <w:tcW w:w="1560" w:type="dxa"/>
          </w:tcPr>
          <w:p w:rsidR="002E71C3" w:rsidRPr="002E71C3" w:rsidRDefault="002E71C3" w:rsidP="002E71C3">
            <w:pPr>
              <w:spacing w:after="0" w:line="259" w:lineRule="auto"/>
              <w:ind w:left="0" w:firstLine="0"/>
              <w:jc w:val="left"/>
              <w:rPr>
                <w:szCs w:val="20"/>
              </w:rPr>
            </w:pPr>
            <w:r w:rsidRPr="002E71C3">
              <w:rPr>
                <w:szCs w:val="20"/>
              </w:rPr>
              <w:t>Controllo della Commissione Corsi e del Consiglio sui requisiti del provider</w:t>
            </w:r>
          </w:p>
        </w:tc>
        <w:tc>
          <w:tcPr>
            <w:tcW w:w="1701" w:type="dxa"/>
          </w:tcPr>
          <w:p w:rsidR="002E71C3" w:rsidRPr="002E71C3" w:rsidRDefault="002E71C3" w:rsidP="002E71C3">
            <w:pPr>
              <w:spacing w:after="0" w:line="259" w:lineRule="auto"/>
              <w:ind w:left="0" w:firstLine="0"/>
              <w:jc w:val="left"/>
              <w:rPr>
                <w:szCs w:val="20"/>
              </w:rPr>
            </w:pPr>
            <w:r w:rsidRPr="002E71C3">
              <w:rPr>
                <w:szCs w:val="20"/>
              </w:rPr>
              <w:t>Consiglio dell’ordine</w:t>
            </w:r>
          </w:p>
          <w:p w:rsidR="002E71C3" w:rsidRPr="002E71C3" w:rsidRDefault="002E71C3" w:rsidP="002E71C3">
            <w:pPr>
              <w:spacing w:after="0" w:line="259" w:lineRule="auto"/>
              <w:ind w:left="0" w:firstLine="0"/>
              <w:jc w:val="left"/>
              <w:rPr>
                <w:szCs w:val="20"/>
              </w:rPr>
            </w:pPr>
            <w:r w:rsidRPr="002E71C3">
              <w:rPr>
                <w:szCs w:val="20"/>
              </w:rPr>
              <w:t>Commissione Corsi nella figura del coordinatore</w:t>
            </w:r>
          </w:p>
        </w:tc>
        <w:tc>
          <w:tcPr>
            <w:tcW w:w="1701" w:type="dxa"/>
          </w:tcPr>
          <w:p w:rsidR="002E71C3" w:rsidRPr="002E71C3" w:rsidRDefault="002E71C3" w:rsidP="002E71C3">
            <w:pPr>
              <w:spacing w:after="0" w:line="259" w:lineRule="auto"/>
              <w:ind w:left="0" w:firstLine="0"/>
              <w:jc w:val="left"/>
              <w:rPr>
                <w:szCs w:val="20"/>
              </w:rPr>
            </w:pPr>
            <w:r w:rsidRPr="002E71C3">
              <w:rPr>
                <w:szCs w:val="20"/>
              </w:rPr>
              <w:t>Già attuata</w:t>
            </w:r>
          </w:p>
        </w:tc>
        <w:tc>
          <w:tcPr>
            <w:tcW w:w="1978" w:type="dxa"/>
          </w:tcPr>
          <w:p w:rsidR="002E71C3" w:rsidRPr="002E71C3" w:rsidRDefault="002E71C3" w:rsidP="002E71C3">
            <w:pPr>
              <w:spacing w:after="0" w:line="259" w:lineRule="auto"/>
              <w:ind w:left="0" w:firstLine="0"/>
              <w:jc w:val="left"/>
              <w:rPr>
                <w:szCs w:val="20"/>
              </w:rPr>
            </w:pPr>
            <w:r w:rsidRPr="002E71C3">
              <w:rPr>
                <w:szCs w:val="20"/>
              </w:rPr>
              <w:t>Di volta in volta – verifica verbali di consiglio (50%)</w:t>
            </w:r>
          </w:p>
        </w:tc>
      </w:tr>
      <w:tr w:rsidR="002E71C3" w:rsidRPr="002E71C3" w:rsidTr="002E71C3">
        <w:tc>
          <w:tcPr>
            <w:tcW w:w="1875"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spacing w:after="0" w:line="259" w:lineRule="auto"/>
              <w:ind w:left="0" w:firstLine="0"/>
              <w:jc w:val="left"/>
              <w:rPr>
                <w:b/>
                <w:sz w:val="22"/>
              </w:rPr>
            </w:pPr>
            <w:r w:rsidRPr="002E71C3">
              <w:rPr>
                <w:b/>
                <w:sz w:val="22"/>
              </w:rPr>
              <w:t>Concessione patrocinio ad eventi formativi di terzi</w:t>
            </w:r>
          </w:p>
        </w:tc>
        <w:tc>
          <w:tcPr>
            <w:tcW w:w="1701" w:type="dxa"/>
          </w:tcPr>
          <w:p w:rsidR="002E71C3" w:rsidRPr="002E71C3" w:rsidRDefault="002E71C3" w:rsidP="002E71C3">
            <w:pPr>
              <w:spacing w:after="0" w:line="259" w:lineRule="auto"/>
              <w:ind w:left="0" w:firstLine="0"/>
              <w:jc w:val="left"/>
              <w:rPr>
                <w:szCs w:val="20"/>
              </w:rPr>
            </w:pPr>
            <w:r w:rsidRPr="002E71C3">
              <w:rPr>
                <w:szCs w:val="20"/>
              </w:rPr>
              <w:t>Controllo</w:t>
            </w:r>
          </w:p>
        </w:tc>
        <w:tc>
          <w:tcPr>
            <w:tcW w:w="1560" w:type="dxa"/>
          </w:tcPr>
          <w:p w:rsidR="002E71C3" w:rsidRPr="002E71C3" w:rsidRDefault="002E71C3" w:rsidP="002E71C3">
            <w:pPr>
              <w:spacing w:after="0" w:line="259" w:lineRule="auto"/>
              <w:ind w:left="0" w:firstLine="0"/>
              <w:jc w:val="left"/>
              <w:rPr>
                <w:szCs w:val="20"/>
              </w:rPr>
            </w:pPr>
            <w:r w:rsidRPr="002E71C3">
              <w:rPr>
                <w:szCs w:val="20"/>
              </w:rPr>
              <w:t>Controllo della Commissione Corsi e del Consiglio sui requisiti del richiedente e sui contenuti dell’evento</w:t>
            </w:r>
          </w:p>
        </w:tc>
        <w:tc>
          <w:tcPr>
            <w:tcW w:w="1701" w:type="dxa"/>
          </w:tcPr>
          <w:p w:rsidR="002E71C3" w:rsidRPr="002E71C3" w:rsidRDefault="002E71C3" w:rsidP="002E71C3">
            <w:pPr>
              <w:spacing w:after="0" w:line="259" w:lineRule="auto"/>
              <w:ind w:left="0" w:firstLine="0"/>
              <w:jc w:val="left"/>
              <w:rPr>
                <w:szCs w:val="20"/>
              </w:rPr>
            </w:pPr>
            <w:r w:rsidRPr="002E71C3">
              <w:rPr>
                <w:szCs w:val="20"/>
              </w:rPr>
              <w:t>Consiglio dell’ordine</w:t>
            </w:r>
          </w:p>
          <w:p w:rsidR="002E71C3" w:rsidRPr="002E71C3" w:rsidRDefault="002E71C3" w:rsidP="002E71C3">
            <w:pPr>
              <w:spacing w:after="0" w:line="259" w:lineRule="auto"/>
              <w:ind w:left="0" w:firstLine="0"/>
              <w:jc w:val="left"/>
              <w:rPr>
                <w:szCs w:val="20"/>
              </w:rPr>
            </w:pPr>
            <w:r w:rsidRPr="002E71C3">
              <w:rPr>
                <w:szCs w:val="20"/>
              </w:rPr>
              <w:t>Commissione Corsi nella figura del coordinatore</w:t>
            </w:r>
          </w:p>
        </w:tc>
        <w:tc>
          <w:tcPr>
            <w:tcW w:w="1701" w:type="dxa"/>
          </w:tcPr>
          <w:p w:rsidR="002E71C3" w:rsidRPr="002E71C3" w:rsidRDefault="002E71C3" w:rsidP="002E71C3">
            <w:pPr>
              <w:spacing w:after="0" w:line="259" w:lineRule="auto"/>
              <w:ind w:left="0" w:firstLine="0"/>
              <w:jc w:val="left"/>
              <w:rPr>
                <w:szCs w:val="20"/>
              </w:rPr>
            </w:pPr>
            <w:r w:rsidRPr="002E71C3">
              <w:rPr>
                <w:szCs w:val="20"/>
              </w:rPr>
              <w:t>Già attuata</w:t>
            </w:r>
          </w:p>
        </w:tc>
        <w:tc>
          <w:tcPr>
            <w:tcW w:w="1978" w:type="dxa"/>
          </w:tcPr>
          <w:p w:rsidR="002E71C3" w:rsidRPr="002E71C3" w:rsidRDefault="002E71C3" w:rsidP="002E71C3">
            <w:pPr>
              <w:spacing w:after="0" w:line="259" w:lineRule="auto"/>
              <w:ind w:left="0" w:firstLine="0"/>
              <w:jc w:val="left"/>
              <w:rPr>
                <w:szCs w:val="20"/>
              </w:rPr>
            </w:pPr>
            <w:r w:rsidRPr="002E71C3">
              <w:rPr>
                <w:szCs w:val="20"/>
              </w:rPr>
              <w:t>Di volta in volta – verifica verbali di consiglio (50%)</w:t>
            </w:r>
          </w:p>
        </w:tc>
      </w:tr>
      <w:tr w:rsidR="002E71C3" w:rsidRPr="002E71C3" w:rsidTr="002E71C3">
        <w:tc>
          <w:tcPr>
            <w:tcW w:w="1875" w:type="dxa"/>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spacing w:after="0" w:line="259" w:lineRule="auto"/>
              <w:ind w:left="0" w:firstLine="0"/>
              <w:jc w:val="left"/>
              <w:rPr>
                <w:b/>
                <w:sz w:val="22"/>
              </w:rPr>
            </w:pPr>
          </w:p>
        </w:tc>
        <w:tc>
          <w:tcPr>
            <w:tcW w:w="1701" w:type="dxa"/>
          </w:tcPr>
          <w:p w:rsidR="002E71C3" w:rsidRPr="002E71C3" w:rsidRDefault="002E71C3" w:rsidP="002E71C3">
            <w:pPr>
              <w:spacing w:after="0" w:line="259" w:lineRule="auto"/>
              <w:ind w:left="0" w:firstLine="0"/>
              <w:jc w:val="left"/>
              <w:rPr>
                <w:b/>
                <w:szCs w:val="20"/>
              </w:rPr>
            </w:pPr>
          </w:p>
        </w:tc>
        <w:tc>
          <w:tcPr>
            <w:tcW w:w="1560" w:type="dxa"/>
          </w:tcPr>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p>
        </w:tc>
        <w:tc>
          <w:tcPr>
            <w:tcW w:w="1978" w:type="dxa"/>
          </w:tcPr>
          <w:p w:rsidR="002E71C3" w:rsidRPr="002E71C3" w:rsidRDefault="002E71C3" w:rsidP="002E71C3">
            <w:pPr>
              <w:spacing w:after="0" w:line="259" w:lineRule="auto"/>
              <w:ind w:left="0" w:firstLine="0"/>
              <w:jc w:val="left"/>
              <w:rPr>
                <w:b/>
                <w:szCs w:val="20"/>
              </w:rPr>
            </w:pPr>
          </w:p>
        </w:tc>
      </w:tr>
      <w:tr w:rsidR="002E71C3" w:rsidRPr="002E71C3" w:rsidTr="002E71C3">
        <w:tc>
          <w:tcPr>
            <w:tcW w:w="1875" w:type="dxa"/>
            <w:vMerge w:val="restart"/>
            <w:shd w:val="clear" w:color="auto" w:fill="D6E3BC" w:themeFill="accent3" w:themeFillTint="66"/>
          </w:tcPr>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color w:val="FF0000"/>
                <w:sz w:val="22"/>
              </w:rPr>
            </w:pPr>
            <w:r w:rsidRPr="002E71C3">
              <w:rPr>
                <w:b/>
                <w:color w:val="FF0000"/>
                <w:sz w:val="22"/>
              </w:rPr>
              <w:t>VALUTAZIONE CONGRUITÀ DEI COMPENSI</w:t>
            </w:r>
          </w:p>
          <w:p w:rsidR="002E71C3" w:rsidRPr="002E71C3" w:rsidRDefault="002E71C3" w:rsidP="002E71C3">
            <w:pPr>
              <w:spacing w:after="0" w:line="259" w:lineRule="auto"/>
              <w:ind w:left="0" w:firstLine="0"/>
              <w:jc w:val="left"/>
              <w:rPr>
                <w:b/>
                <w:color w:val="FF0000"/>
                <w:sz w:val="22"/>
              </w:rPr>
            </w:pPr>
          </w:p>
          <w:p w:rsidR="002E71C3" w:rsidRPr="002E71C3" w:rsidRDefault="002E71C3" w:rsidP="002E71C3">
            <w:pPr>
              <w:spacing w:after="0" w:line="259" w:lineRule="auto"/>
              <w:ind w:left="0" w:firstLine="0"/>
              <w:jc w:val="left"/>
              <w:rPr>
                <w:b/>
                <w:color w:val="FF0000"/>
                <w:sz w:val="22"/>
              </w:rPr>
            </w:pPr>
          </w:p>
          <w:p w:rsidR="002E71C3" w:rsidRPr="002E71C3" w:rsidRDefault="002E71C3" w:rsidP="002E71C3">
            <w:pPr>
              <w:spacing w:after="0" w:line="259" w:lineRule="auto"/>
              <w:ind w:left="0"/>
              <w:jc w:val="left"/>
              <w:rPr>
                <w:b/>
                <w:sz w:val="22"/>
              </w:rPr>
            </w:pPr>
          </w:p>
        </w:tc>
        <w:tc>
          <w:tcPr>
            <w:tcW w:w="1664" w:type="dxa"/>
          </w:tcPr>
          <w:p w:rsidR="002E71C3" w:rsidRPr="002E71C3" w:rsidRDefault="002E71C3" w:rsidP="002E71C3">
            <w:pPr>
              <w:spacing w:before="120"/>
              <w:ind w:left="-10" w:right="133"/>
              <w:rPr>
                <w:b/>
                <w:sz w:val="22"/>
              </w:rPr>
            </w:pPr>
            <w:r w:rsidRPr="002E71C3">
              <w:rPr>
                <w:b/>
                <w:sz w:val="22"/>
              </w:rPr>
              <w:t xml:space="preserve">Rilascio di pareri di congruità sui corrispettivi per le prestazioni professionali degli Ingegneri/Ingegneri </w:t>
            </w:r>
            <w:proofErr w:type="spellStart"/>
            <w:r w:rsidRPr="002E71C3">
              <w:rPr>
                <w:b/>
                <w:sz w:val="22"/>
              </w:rPr>
              <w:t>iuniores</w:t>
            </w:r>
            <w:proofErr w:type="spellEnd"/>
            <w:r w:rsidRPr="002E71C3">
              <w:rPr>
                <w:b/>
                <w:sz w:val="22"/>
              </w:rPr>
              <w:t xml:space="preserve">, ai sensi dell’art.5, n.3) della legge </w:t>
            </w:r>
            <w:r w:rsidRPr="002E71C3">
              <w:rPr>
                <w:b/>
                <w:sz w:val="22"/>
              </w:rPr>
              <w:lastRenderedPageBreak/>
              <w:t>24/06/1923 n.1395.</w:t>
            </w:r>
          </w:p>
        </w:tc>
        <w:tc>
          <w:tcPr>
            <w:tcW w:w="1701" w:type="dxa"/>
          </w:tcPr>
          <w:p w:rsidR="002E71C3" w:rsidRPr="002E71C3" w:rsidRDefault="002E71C3" w:rsidP="002E71C3">
            <w:pPr>
              <w:rPr>
                <w:szCs w:val="20"/>
              </w:rPr>
            </w:pPr>
            <w:r w:rsidRPr="002E71C3">
              <w:rPr>
                <w:szCs w:val="20"/>
              </w:rPr>
              <w:lastRenderedPageBreak/>
              <w:t>Regolamentazione</w:t>
            </w:r>
          </w:p>
          <w:p w:rsidR="002E71C3" w:rsidRPr="002E71C3" w:rsidRDefault="002E71C3" w:rsidP="002E71C3">
            <w:pPr>
              <w:rPr>
                <w:szCs w:val="20"/>
              </w:rPr>
            </w:pPr>
          </w:p>
          <w:p w:rsidR="002E71C3" w:rsidRPr="002E71C3" w:rsidRDefault="002E71C3" w:rsidP="002E71C3">
            <w:pPr>
              <w:ind w:left="0" w:firstLine="0"/>
              <w:rPr>
                <w:szCs w:val="20"/>
              </w:rPr>
            </w:pPr>
          </w:p>
          <w:p w:rsidR="002E71C3" w:rsidRPr="002E71C3" w:rsidRDefault="002E71C3" w:rsidP="002E71C3">
            <w:pPr>
              <w:rPr>
                <w:szCs w:val="20"/>
              </w:rPr>
            </w:pPr>
          </w:p>
          <w:p w:rsidR="002E71C3" w:rsidRPr="002E71C3" w:rsidRDefault="002E71C3" w:rsidP="002E71C3">
            <w:pPr>
              <w:rPr>
                <w:szCs w:val="20"/>
              </w:rPr>
            </w:pPr>
            <w:r w:rsidRPr="002E71C3">
              <w:rPr>
                <w:szCs w:val="20"/>
              </w:rPr>
              <w:t xml:space="preserve">Controllo </w:t>
            </w: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tc>
        <w:tc>
          <w:tcPr>
            <w:tcW w:w="1560" w:type="dxa"/>
          </w:tcPr>
          <w:p w:rsidR="002E71C3" w:rsidRPr="002E71C3" w:rsidRDefault="002E71C3" w:rsidP="002E71C3">
            <w:pPr>
              <w:rPr>
                <w:bCs/>
                <w:szCs w:val="20"/>
                <w:shd w:val="clear" w:color="auto" w:fill="FDFDFD"/>
              </w:rPr>
            </w:pPr>
            <w:r w:rsidRPr="002E71C3">
              <w:rPr>
                <w:b/>
                <w:szCs w:val="20"/>
              </w:rPr>
              <w:t>L</w:t>
            </w:r>
            <w:r w:rsidRPr="002E71C3">
              <w:rPr>
                <w:bCs/>
                <w:szCs w:val="20"/>
                <w:shd w:val="clear" w:color="auto" w:fill="FDFDFD"/>
              </w:rPr>
              <w:t xml:space="preserve">inee guida sulla procedura per il rilascio dei pareri </w:t>
            </w:r>
          </w:p>
          <w:p w:rsidR="002E71C3" w:rsidRPr="002E71C3" w:rsidRDefault="002E71C3" w:rsidP="002E71C3">
            <w:pPr>
              <w:rPr>
                <w:b/>
                <w:szCs w:val="20"/>
              </w:rPr>
            </w:pPr>
          </w:p>
          <w:p w:rsidR="002E71C3" w:rsidRPr="002E71C3" w:rsidRDefault="002E71C3" w:rsidP="002E71C3">
            <w:pPr>
              <w:rPr>
                <w:szCs w:val="20"/>
              </w:rPr>
            </w:pPr>
            <w:r w:rsidRPr="002E71C3">
              <w:rPr>
                <w:szCs w:val="20"/>
              </w:rPr>
              <w:t>Controllo del R.U.P. sul rispetto delle  norme e delle procedure previste dalle L</w:t>
            </w:r>
            <w:r w:rsidRPr="002E71C3">
              <w:rPr>
                <w:bCs/>
                <w:szCs w:val="20"/>
                <w:shd w:val="clear" w:color="auto" w:fill="FDFDFD"/>
              </w:rPr>
              <w:t>inee guida</w:t>
            </w:r>
            <w:r w:rsidRPr="002E71C3">
              <w:rPr>
                <w:b/>
                <w:bCs/>
                <w:szCs w:val="20"/>
                <w:shd w:val="clear" w:color="auto" w:fill="FDFDFD"/>
              </w:rPr>
              <w:t xml:space="preserve"> </w:t>
            </w:r>
          </w:p>
        </w:tc>
        <w:tc>
          <w:tcPr>
            <w:tcW w:w="1701" w:type="dxa"/>
          </w:tcPr>
          <w:p w:rsidR="002E71C3" w:rsidRPr="002E71C3" w:rsidRDefault="002E71C3" w:rsidP="002E71C3">
            <w:pPr>
              <w:rPr>
                <w:szCs w:val="20"/>
              </w:rPr>
            </w:pPr>
            <w:r w:rsidRPr="002E71C3">
              <w:rPr>
                <w:szCs w:val="20"/>
              </w:rPr>
              <w:t>Consiglio dell’Ordine</w:t>
            </w: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ind w:left="0" w:firstLine="0"/>
              <w:rPr>
                <w:szCs w:val="20"/>
              </w:rPr>
            </w:pPr>
          </w:p>
          <w:p w:rsidR="002E71C3" w:rsidRPr="002E71C3" w:rsidRDefault="002E71C3" w:rsidP="002E71C3">
            <w:pPr>
              <w:rPr>
                <w:szCs w:val="20"/>
              </w:rPr>
            </w:pPr>
            <w:r w:rsidRPr="002E71C3">
              <w:rPr>
                <w:szCs w:val="20"/>
              </w:rPr>
              <w:t>R.U.P.</w:t>
            </w: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b/>
                <w:szCs w:val="20"/>
              </w:rPr>
            </w:pPr>
          </w:p>
        </w:tc>
        <w:tc>
          <w:tcPr>
            <w:tcW w:w="1701" w:type="dxa"/>
          </w:tcPr>
          <w:p w:rsidR="002E71C3" w:rsidRPr="002E71C3" w:rsidRDefault="002E71C3" w:rsidP="002E71C3">
            <w:pPr>
              <w:rPr>
                <w:szCs w:val="20"/>
              </w:rPr>
            </w:pPr>
            <w:r w:rsidRPr="002E71C3">
              <w:rPr>
                <w:szCs w:val="20"/>
              </w:rPr>
              <w:t>Già attuata</w:t>
            </w:r>
          </w:p>
          <w:p w:rsidR="002E71C3" w:rsidRPr="002E71C3" w:rsidRDefault="002E71C3" w:rsidP="002E71C3">
            <w:pPr>
              <w:spacing w:before="120"/>
              <w:ind w:left="-10" w:right="133"/>
              <w:rPr>
                <w:b/>
                <w:szCs w:val="20"/>
              </w:rPr>
            </w:pPr>
          </w:p>
          <w:p w:rsidR="002E71C3" w:rsidRPr="002E71C3" w:rsidRDefault="002E71C3" w:rsidP="002E71C3">
            <w:pPr>
              <w:spacing w:before="120"/>
              <w:ind w:left="0" w:right="133" w:firstLine="0"/>
              <w:rPr>
                <w:b/>
                <w:szCs w:val="20"/>
              </w:rPr>
            </w:pPr>
          </w:p>
          <w:p w:rsidR="002E71C3" w:rsidRPr="002E71C3" w:rsidRDefault="002E71C3" w:rsidP="002E71C3">
            <w:pPr>
              <w:spacing w:before="120"/>
              <w:ind w:left="0" w:right="133" w:firstLine="0"/>
              <w:rPr>
                <w:b/>
                <w:szCs w:val="20"/>
              </w:rPr>
            </w:pPr>
          </w:p>
          <w:p w:rsidR="002E71C3" w:rsidRPr="002E71C3" w:rsidRDefault="002E71C3" w:rsidP="002E71C3">
            <w:pPr>
              <w:spacing w:before="120"/>
              <w:ind w:left="0" w:right="133" w:firstLine="0"/>
              <w:rPr>
                <w:b/>
                <w:szCs w:val="20"/>
              </w:rPr>
            </w:pPr>
            <w:r w:rsidRPr="002E71C3">
              <w:rPr>
                <w:szCs w:val="20"/>
              </w:rPr>
              <w:t>Già attuta (Di volta in volta)</w:t>
            </w:r>
          </w:p>
        </w:tc>
        <w:tc>
          <w:tcPr>
            <w:tcW w:w="1978" w:type="dxa"/>
          </w:tcPr>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Pubblicazione Linee guida</w:t>
            </w:r>
          </w:p>
          <w:p w:rsidR="002E71C3" w:rsidRPr="002E71C3" w:rsidRDefault="002E71C3" w:rsidP="002E71C3">
            <w:pPr>
              <w:ind w:left="0" w:firstLine="0"/>
              <w:rPr>
                <w:szCs w:val="20"/>
              </w:rPr>
            </w:pPr>
          </w:p>
          <w:p w:rsidR="002E71C3" w:rsidRPr="002E71C3" w:rsidRDefault="002E71C3" w:rsidP="002E71C3">
            <w:pPr>
              <w:ind w:left="0" w:firstLine="0"/>
              <w:rPr>
                <w:szCs w:val="20"/>
              </w:rPr>
            </w:pPr>
          </w:p>
          <w:p w:rsidR="002E71C3" w:rsidRPr="002E71C3" w:rsidRDefault="002E71C3" w:rsidP="002E71C3">
            <w:pPr>
              <w:rPr>
                <w:szCs w:val="20"/>
              </w:rPr>
            </w:pPr>
            <w:r w:rsidRPr="002E71C3">
              <w:rPr>
                <w:szCs w:val="20"/>
              </w:rPr>
              <w:t>Verifica verbali di consiglio (50%);</w:t>
            </w: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tc>
      </w:tr>
      <w:tr w:rsidR="002E71C3" w:rsidRPr="002E71C3" w:rsidTr="002E71C3">
        <w:tc>
          <w:tcPr>
            <w:tcW w:w="1875"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spacing w:before="120"/>
              <w:ind w:left="0" w:right="135" w:firstLine="7"/>
              <w:rPr>
                <w:b/>
                <w:sz w:val="22"/>
              </w:rPr>
            </w:pPr>
            <w:r w:rsidRPr="002E71C3">
              <w:rPr>
                <w:b/>
                <w:sz w:val="22"/>
              </w:rPr>
              <w:t>Liquidazione dei corrispettivi relativi ad incarichi professionali assolti nell’ambito di apposite convenzioni sottoscritte dal Consiglio Nazionale e/o dagli Ordini territoriali degli Ingegneri con le strutture della Protezione Civile e con le Amministrazioni centrali e locali a seguito di eventi calamitosi e di situazioni emergenziali.</w:t>
            </w:r>
          </w:p>
          <w:p w:rsidR="002E71C3" w:rsidRPr="002E71C3" w:rsidRDefault="002E71C3" w:rsidP="002E71C3">
            <w:pPr>
              <w:spacing w:after="0" w:line="259" w:lineRule="auto"/>
              <w:ind w:left="0" w:firstLine="0"/>
              <w:jc w:val="left"/>
              <w:rPr>
                <w:b/>
                <w:sz w:val="22"/>
              </w:rPr>
            </w:pPr>
          </w:p>
        </w:tc>
        <w:tc>
          <w:tcPr>
            <w:tcW w:w="1701" w:type="dxa"/>
          </w:tcPr>
          <w:p w:rsidR="002E71C3" w:rsidRPr="002E71C3" w:rsidRDefault="002E71C3" w:rsidP="002E71C3">
            <w:pPr>
              <w:rPr>
                <w:szCs w:val="20"/>
              </w:rPr>
            </w:pPr>
            <w:r w:rsidRPr="002E71C3">
              <w:rPr>
                <w:szCs w:val="20"/>
              </w:rPr>
              <w:t xml:space="preserve">Controllo </w:t>
            </w: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tc>
        <w:tc>
          <w:tcPr>
            <w:tcW w:w="1560" w:type="dxa"/>
          </w:tcPr>
          <w:p w:rsidR="002E71C3" w:rsidRPr="002E71C3" w:rsidRDefault="002E71C3" w:rsidP="002E71C3">
            <w:pPr>
              <w:rPr>
                <w:szCs w:val="20"/>
              </w:rPr>
            </w:pPr>
            <w:r w:rsidRPr="002E71C3">
              <w:rPr>
                <w:szCs w:val="20"/>
              </w:rPr>
              <w:t>Controllo del R.U.P. sul rispetto delle  norme e delle convenzioni</w:t>
            </w:r>
            <w:r w:rsidRPr="002E71C3">
              <w:rPr>
                <w:b/>
                <w:bCs/>
                <w:szCs w:val="20"/>
                <w:shd w:val="clear" w:color="auto" w:fill="FDFDFD"/>
              </w:rPr>
              <w:t xml:space="preserve"> </w:t>
            </w:r>
          </w:p>
        </w:tc>
        <w:tc>
          <w:tcPr>
            <w:tcW w:w="1701" w:type="dxa"/>
          </w:tcPr>
          <w:p w:rsidR="002E71C3" w:rsidRPr="002E71C3" w:rsidRDefault="002E71C3" w:rsidP="002E71C3">
            <w:pPr>
              <w:rPr>
                <w:szCs w:val="20"/>
              </w:rPr>
            </w:pPr>
            <w:r w:rsidRPr="002E71C3">
              <w:rPr>
                <w:szCs w:val="20"/>
              </w:rPr>
              <w:t>R.U.P.</w:t>
            </w: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szCs w:val="20"/>
              </w:rPr>
            </w:pPr>
          </w:p>
          <w:p w:rsidR="002E71C3" w:rsidRPr="002E71C3" w:rsidRDefault="002E71C3" w:rsidP="002E71C3">
            <w:pPr>
              <w:rPr>
                <w:b/>
                <w:szCs w:val="20"/>
              </w:rPr>
            </w:pPr>
          </w:p>
        </w:tc>
        <w:tc>
          <w:tcPr>
            <w:tcW w:w="1701" w:type="dxa"/>
          </w:tcPr>
          <w:p w:rsidR="002E71C3" w:rsidRPr="002E71C3" w:rsidRDefault="002E71C3" w:rsidP="002E71C3">
            <w:pPr>
              <w:rPr>
                <w:szCs w:val="20"/>
              </w:rPr>
            </w:pPr>
            <w:r w:rsidRPr="002E71C3">
              <w:rPr>
                <w:szCs w:val="20"/>
              </w:rPr>
              <w:t>Già attuta (Di volta in volta)</w:t>
            </w:r>
          </w:p>
        </w:tc>
        <w:tc>
          <w:tcPr>
            <w:tcW w:w="1978" w:type="dxa"/>
          </w:tcPr>
          <w:p w:rsidR="002E71C3" w:rsidRPr="002E71C3" w:rsidRDefault="002E71C3" w:rsidP="002E71C3">
            <w:pPr>
              <w:rPr>
                <w:szCs w:val="20"/>
              </w:rPr>
            </w:pPr>
            <w:r w:rsidRPr="002E71C3">
              <w:rPr>
                <w:szCs w:val="20"/>
              </w:rPr>
              <w:t>Verifica verbali di consiglio (50%)</w:t>
            </w:r>
          </w:p>
          <w:p w:rsidR="002E71C3" w:rsidRPr="002E71C3" w:rsidRDefault="002E71C3" w:rsidP="002E71C3">
            <w:pPr>
              <w:spacing w:before="120"/>
              <w:ind w:left="0" w:right="135" w:firstLine="7"/>
              <w:rPr>
                <w:b/>
                <w:szCs w:val="20"/>
              </w:rPr>
            </w:pPr>
          </w:p>
        </w:tc>
      </w:tr>
      <w:tr w:rsidR="002E71C3" w:rsidRPr="002E71C3" w:rsidTr="002E71C3">
        <w:tc>
          <w:tcPr>
            <w:tcW w:w="1875" w:type="dxa"/>
            <w:shd w:val="clear" w:color="auto" w:fill="auto"/>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spacing w:after="0" w:line="259" w:lineRule="auto"/>
              <w:ind w:left="0" w:firstLine="0"/>
              <w:jc w:val="left"/>
              <w:rPr>
                <w:b/>
                <w:sz w:val="22"/>
              </w:rPr>
            </w:pPr>
          </w:p>
        </w:tc>
        <w:tc>
          <w:tcPr>
            <w:tcW w:w="1701" w:type="dxa"/>
          </w:tcPr>
          <w:p w:rsidR="002E71C3" w:rsidRPr="002E71C3" w:rsidRDefault="002E71C3" w:rsidP="002E71C3">
            <w:pPr>
              <w:spacing w:after="0" w:line="259" w:lineRule="auto"/>
              <w:ind w:left="0" w:firstLine="0"/>
              <w:jc w:val="left"/>
              <w:rPr>
                <w:b/>
                <w:szCs w:val="20"/>
              </w:rPr>
            </w:pPr>
          </w:p>
        </w:tc>
        <w:tc>
          <w:tcPr>
            <w:tcW w:w="1560" w:type="dxa"/>
          </w:tcPr>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p>
        </w:tc>
        <w:tc>
          <w:tcPr>
            <w:tcW w:w="1978" w:type="dxa"/>
          </w:tcPr>
          <w:p w:rsidR="002E71C3" w:rsidRPr="002E71C3" w:rsidRDefault="002E71C3" w:rsidP="002E71C3">
            <w:pPr>
              <w:spacing w:after="0" w:line="259" w:lineRule="auto"/>
              <w:ind w:left="0" w:firstLine="0"/>
              <w:jc w:val="left"/>
              <w:rPr>
                <w:b/>
                <w:szCs w:val="20"/>
              </w:rPr>
            </w:pPr>
          </w:p>
        </w:tc>
      </w:tr>
      <w:tr w:rsidR="002E71C3" w:rsidRPr="002E71C3" w:rsidTr="002E71C3">
        <w:tc>
          <w:tcPr>
            <w:tcW w:w="1875" w:type="dxa"/>
            <w:vMerge w:val="restart"/>
            <w:shd w:val="clear" w:color="auto" w:fill="D6E3BC" w:themeFill="accent3" w:themeFillTint="66"/>
          </w:tcPr>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color w:val="FF0000"/>
                <w:sz w:val="22"/>
              </w:rPr>
            </w:pPr>
            <w:r w:rsidRPr="002E71C3">
              <w:rPr>
                <w:b/>
                <w:color w:val="FF0000"/>
                <w:sz w:val="22"/>
              </w:rPr>
              <w:t>INDIVIDUAZIONE PROFESSIONISTI SU RICHIESTA DI TERZI</w:t>
            </w: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jc w:val="left"/>
              <w:rPr>
                <w:b/>
                <w:sz w:val="22"/>
              </w:rPr>
            </w:pPr>
          </w:p>
        </w:tc>
        <w:tc>
          <w:tcPr>
            <w:tcW w:w="1664" w:type="dxa"/>
          </w:tcPr>
          <w:p w:rsidR="002E71C3" w:rsidRPr="002E71C3" w:rsidRDefault="002E71C3" w:rsidP="002E71C3">
            <w:pPr>
              <w:spacing w:after="0" w:line="259" w:lineRule="auto"/>
              <w:ind w:left="0" w:firstLine="0"/>
              <w:jc w:val="left"/>
              <w:rPr>
                <w:b/>
                <w:sz w:val="22"/>
              </w:rPr>
            </w:pPr>
            <w:r w:rsidRPr="002E71C3">
              <w:rPr>
                <w:b/>
                <w:sz w:val="22"/>
              </w:rPr>
              <w:t>Individuazione di iscritto all’albo con competenze specialistiche su richiesta di terzi (commissioni, gruppi di lavoro)</w:t>
            </w:r>
          </w:p>
        </w:tc>
        <w:tc>
          <w:tcPr>
            <w:tcW w:w="1701" w:type="dxa"/>
          </w:tcPr>
          <w:p w:rsidR="002E71C3" w:rsidRPr="002E71C3" w:rsidRDefault="002E71C3" w:rsidP="002E71C3">
            <w:pPr>
              <w:spacing w:after="0" w:line="259" w:lineRule="auto"/>
              <w:ind w:left="0" w:firstLine="0"/>
              <w:jc w:val="left"/>
              <w:rPr>
                <w:szCs w:val="20"/>
              </w:rPr>
            </w:pPr>
            <w:r w:rsidRPr="002E71C3">
              <w:rPr>
                <w:szCs w:val="20"/>
              </w:rPr>
              <w:t>Trasparenza</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Controllo</w:t>
            </w:r>
          </w:p>
        </w:tc>
        <w:tc>
          <w:tcPr>
            <w:tcW w:w="1560" w:type="dxa"/>
          </w:tcPr>
          <w:p w:rsidR="002E71C3" w:rsidRPr="002E71C3" w:rsidRDefault="002E71C3" w:rsidP="002E71C3">
            <w:pPr>
              <w:spacing w:after="0" w:line="259" w:lineRule="auto"/>
              <w:ind w:left="0" w:firstLine="0"/>
              <w:jc w:val="left"/>
              <w:rPr>
                <w:szCs w:val="20"/>
              </w:rPr>
            </w:pPr>
            <w:r w:rsidRPr="002E71C3">
              <w:rPr>
                <w:szCs w:val="20"/>
              </w:rPr>
              <w:t>Invio a tutti gli iscritti di manifestazione di interesse con richiesta c.v. che dimostri le competenze specifiche richieste</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 xml:space="preserve"> Verifica in riunione di consiglio dei contenuti del c.v.</w:t>
            </w:r>
          </w:p>
        </w:tc>
        <w:tc>
          <w:tcPr>
            <w:tcW w:w="1701" w:type="dxa"/>
          </w:tcPr>
          <w:p w:rsidR="002E71C3" w:rsidRPr="002E71C3" w:rsidRDefault="002E71C3" w:rsidP="002E71C3">
            <w:pPr>
              <w:spacing w:after="0" w:line="259" w:lineRule="auto"/>
              <w:ind w:left="0" w:firstLine="0"/>
              <w:jc w:val="left"/>
              <w:rPr>
                <w:szCs w:val="20"/>
              </w:rPr>
            </w:pPr>
            <w:r w:rsidRPr="002E71C3">
              <w:rPr>
                <w:szCs w:val="20"/>
              </w:rPr>
              <w:t>Segreteria</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Consiglio dell’Ordine</w:t>
            </w:r>
          </w:p>
        </w:tc>
        <w:tc>
          <w:tcPr>
            <w:tcW w:w="1701" w:type="dxa"/>
          </w:tcPr>
          <w:p w:rsidR="002E71C3" w:rsidRPr="002E71C3" w:rsidRDefault="002E71C3" w:rsidP="002E71C3">
            <w:pPr>
              <w:spacing w:after="0" w:line="259" w:lineRule="auto"/>
              <w:ind w:left="0" w:firstLine="0"/>
              <w:jc w:val="left"/>
              <w:rPr>
                <w:szCs w:val="20"/>
              </w:rPr>
            </w:pPr>
            <w:r w:rsidRPr="002E71C3">
              <w:rPr>
                <w:szCs w:val="20"/>
              </w:rPr>
              <w:t>Già attuata (di volta in volta per ogni richiesta pervenuta)</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Già attuata (di volta in volta per ogni richiesta pervenuta)</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tc>
        <w:tc>
          <w:tcPr>
            <w:tcW w:w="1978" w:type="dxa"/>
          </w:tcPr>
          <w:p w:rsidR="002E71C3" w:rsidRPr="002E71C3" w:rsidRDefault="002E71C3" w:rsidP="002E71C3">
            <w:pPr>
              <w:spacing w:after="0" w:line="259" w:lineRule="auto"/>
              <w:ind w:left="0" w:firstLine="0"/>
              <w:jc w:val="left"/>
              <w:rPr>
                <w:szCs w:val="20"/>
              </w:rPr>
            </w:pPr>
            <w:r w:rsidRPr="002E71C3">
              <w:rPr>
                <w:szCs w:val="20"/>
              </w:rPr>
              <w:t>Annuale – Verifica comunicazioni inviate agli iscritti</w:t>
            </w: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p>
          <w:p w:rsidR="002E71C3" w:rsidRPr="002E71C3" w:rsidRDefault="002E71C3" w:rsidP="002E71C3">
            <w:pPr>
              <w:spacing w:after="0" w:line="259" w:lineRule="auto"/>
              <w:ind w:left="0" w:firstLine="0"/>
              <w:jc w:val="left"/>
              <w:rPr>
                <w:szCs w:val="20"/>
              </w:rPr>
            </w:pPr>
            <w:r w:rsidRPr="002E71C3">
              <w:rPr>
                <w:szCs w:val="20"/>
              </w:rPr>
              <w:t>Verifica verbali di consiglio (50%)</w:t>
            </w:r>
          </w:p>
        </w:tc>
      </w:tr>
      <w:tr w:rsidR="002E71C3" w:rsidRPr="002E71C3" w:rsidTr="002E71C3">
        <w:tc>
          <w:tcPr>
            <w:tcW w:w="1875"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spacing w:after="0" w:line="259" w:lineRule="auto"/>
              <w:ind w:left="0" w:firstLine="0"/>
              <w:jc w:val="left"/>
              <w:rPr>
                <w:b/>
                <w:sz w:val="22"/>
              </w:rPr>
            </w:pPr>
            <w:r w:rsidRPr="002E71C3">
              <w:rPr>
                <w:b/>
                <w:sz w:val="22"/>
              </w:rPr>
              <w:t>Individuazione di consigliere su richiesta di terzi (commissioni di esame, partecipazione a gruppi esterni all’Ordine o a commissioni)</w:t>
            </w:r>
          </w:p>
        </w:tc>
        <w:tc>
          <w:tcPr>
            <w:tcW w:w="1701" w:type="dxa"/>
          </w:tcPr>
          <w:p w:rsidR="002E71C3" w:rsidRPr="002E71C3" w:rsidRDefault="002E71C3" w:rsidP="002E71C3">
            <w:pPr>
              <w:rPr>
                <w:szCs w:val="20"/>
              </w:rPr>
            </w:pPr>
            <w:r w:rsidRPr="002E71C3">
              <w:rPr>
                <w:szCs w:val="20"/>
              </w:rPr>
              <w:t>Prevenzione del conflitto di interesse</w:t>
            </w:r>
          </w:p>
          <w:p w:rsidR="002E71C3" w:rsidRPr="002E71C3" w:rsidRDefault="002E71C3" w:rsidP="002E71C3">
            <w:pPr>
              <w:spacing w:after="0" w:line="259" w:lineRule="auto"/>
              <w:ind w:left="0" w:firstLine="0"/>
              <w:jc w:val="left"/>
              <w:rPr>
                <w:b/>
                <w:szCs w:val="20"/>
              </w:rPr>
            </w:pPr>
          </w:p>
        </w:tc>
        <w:tc>
          <w:tcPr>
            <w:tcW w:w="1560" w:type="dxa"/>
          </w:tcPr>
          <w:p w:rsidR="002E71C3" w:rsidRPr="002E71C3" w:rsidRDefault="002E71C3" w:rsidP="002E71C3">
            <w:pPr>
              <w:spacing w:after="0" w:line="259" w:lineRule="auto"/>
              <w:ind w:left="0" w:firstLine="0"/>
              <w:jc w:val="left"/>
              <w:rPr>
                <w:b/>
                <w:szCs w:val="20"/>
              </w:rPr>
            </w:pPr>
            <w:r w:rsidRPr="002E71C3">
              <w:rPr>
                <w:szCs w:val="20"/>
              </w:rPr>
              <w:t xml:space="preserve">Verifica assenza conflitti di interesse  nel caso specifico      </w:t>
            </w:r>
          </w:p>
        </w:tc>
        <w:tc>
          <w:tcPr>
            <w:tcW w:w="1701" w:type="dxa"/>
          </w:tcPr>
          <w:p w:rsidR="002E71C3" w:rsidRPr="002E71C3" w:rsidRDefault="002E71C3" w:rsidP="002E71C3">
            <w:pPr>
              <w:rPr>
                <w:szCs w:val="20"/>
              </w:rPr>
            </w:pPr>
            <w:r w:rsidRPr="002E71C3">
              <w:rPr>
                <w:szCs w:val="20"/>
              </w:rPr>
              <w:t>R.P.C.T</w:t>
            </w:r>
          </w:p>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r w:rsidRPr="002E71C3">
              <w:rPr>
                <w:szCs w:val="20"/>
              </w:rPr>
              <w:t>Già attuata – (Di volta in volta per ogni specifica segnalazione)</w:t>
            </w:r>
          </w:p>
        </w:tc>
        <w:tc>
          <w:tcPr>
            <w:tcW w:w="1978" w:type="dxa"/>
          </w:tcPr>
          <w:p w:rsidR="002E71C3" w:rsidRPr="002E71C3" w:rsidRDefault="002E71C3" w:rsidP="002E71C3">
            <w:pPr>
              <w:rPr>
                <w:szCs w:val="20"/>
              </w:rPr>
            </w:pPr>
            <w:r w:rsidRPr="002E71C3">
              <w:rPr>
                <w:szCs w:val="20"/>
              </w:rPr>
              <w:t xml:space="preserve">Annuale </w:t>
            </w:r>
          </w:p>
          <w:p w:rsidR="002E71C3" w:rsidRPr="002E71C3" w:rsidRDefault="002E71C3" w:rsidP="002E71C3">
            <w:pPr>
              <w:rPr>
                <w:szCs w:val="20"/>
              </w:rPr>
            </w:pPr>
          </w:p>
          <w:p w:rsidR="002E71C3" w:rsidRPr="002E71C3" w:rsidRDefault="002E71C3" w:rsidP="002E71C3">
            <w:pPr>
              <w:rPr>
                <w:szCs w:val="20"/>
              </w:rPr>
            </w:pPr>
            <w:r w:rsidRPr="002E71C3">
              <w:rPr>
                <w:szCs w:val="20"/>
              </w:rPr>
              <w:t>Presenza agli atti di dichiarazione di insussistenza di situazioni di conflitto di interesse</w:t>
            </w:r>
          </w:p>
        </w:tc>
      </w:tr>
      <w:tr w:rsidR="002E71C3" w:rsidRPr="002E71C3" w:rsidTr="002E71C3">
        <w:tc>
          <w:tcPr>
            <w:tcW w:w="1875" w:type="dxa"/>
            <w:vMerge/>
            <w:shd w:val="clear" w:color="auto" w:fill="D6E3BC" w:themeFill="accent3" w:themeFillTint="66"/>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tabs>
                <w:tab w:val="left" w:pos="953"/>
              </w:tabs>
              <w:spacing w:before="183"/>
              <w:ind w:left="31"/>
              <w:rPr>
                <w:sz w:val="22"/>
              </w:rPr>
            </w:pPr>
            <w:r w:rsidRPr="002E71C3">
              <w:rPr>
                <w:b/>
                <w:sz w:val="22"/>
              </w:rPr>
              <w:t xml:space="preserve">Individuazione professionista per terne collaudatori ai sensi </w:t>
            </w:r>
            <w:r w:rsidRPr="002E71C3">
              <w:rPr>
                <w:rFonts w:eastAsia="SymbolMT"/>
                <w:b/>
                <w:kern w:val="1"/>
                <w:sz w:val="22"/>
              </w:rPr>
              <w:t xml:space="preserve">del D.P.R. 380/2001, art. </w:t>
            </w:r>
            <w:r w:rsidRPr="002E71C3">
              <w:rPr>
                <w:rFonts w:eastAsia="SymbolMT"/>
                <w:b/>
                <w:kern w:val="1"/>
                <w:sz w:val="22"/>
              </w:rPr>
              <w:lastRenderedPageBreak/>
              <w:t xml:space="preserve">67  come modificato dall'art.3 del </w:t>
            </w:r>
            <w:proofErr w:type="spellStart"/>
            <w:r w:rsidRPr="002E71C3">
              <w:rPr>
                <w:rFonts w:eastAsia="SymbolMT"/>
                <w:b/>
                <w:kern w:val="1"/>
                <w:sz w:val="22"/>
              </w:rPr>
              <w:t>D.Lgs</w:t>
            </w:r>
            <w:proofErr w:type="spellEnd"/>
            <w:r w:rsidRPr="002E71C3">
              <w:rPr>
                <w:rFonts w:eastAsia="SymbolMT"/>
                <w:b/>
                <w:kern w:val="1"/>
                <w:sz w:val="22"/>
              </w:rPr>
              <w:t xml:space="preserve"> 222 del 25/11/2016</w:t>
            </w:r>
          </w:p>
          <w:p w:rsidR="002E71C3" w:rsidRPr="002E71C3" w:rsidRDefault="002E71C3" w:rsidP="002E71C3">
            <w:pPr>
              <w:spacing w:after="0" w:line="259" w:lineRule="auto"/>
              <w:ind w:left="0" w:firstLine="0"/>
              <w:jc w:val="left"/>
              <w:rPr>
                <w:b/>
                <w:sz w:val="22"/>
              </w:rPr>
            </w:pPr>
          </w:p>
        </w:tc>
        <w:tc>
          <w:tcPr>
            <w:tcW w:w="1701" w:type="dxa"/>
          </w:tcPr>
          <w:p w:rsidR="002E71C3" w:rsidRPr="002E71C3" w:rsidRDefault="002E71C3" w:rsidP="002E71C3">
            <w:pPr>
              <w:rPr>
                <w:szCs w:val="20"/>
              </w:rPr>
            </w:pPr>
          </w:p>
          <w:p w:rsidR="002E71C3" w:rsidRPr="002E71C3" w:rsidRDefault="002E71C3" w:rsidP="002E71C3">
            <w:pPr>
              <w:rPr>
                <w:szCs w:val="20"/>
              </w:rPr>
            </w:pPr>
            <w:r w:rsidRPr="002E71C3">
              <w:rPr>
                <w:szCs w:val="20"/>
              </w:rPr>
              <w:t>Regolamentazione</w:t>
            </w:r>
          </w:p>
        </w:tc>
        <w:tc>
          <w:tcPr>
            <w:tcW w:w="1560" w:type="dxa"/>
          </w:tcPr>
          <w:p w:rsidR="002E71C3" w:rsidRPr="002E71C3" w:rsidRDefault="002E71C3" w:rsidP="002E71C3">
            <w:pPr>
              <w:tabs>
                <w:tab w:val="left" w:pos="953"/>
              </w:tabs>
              <w:spacing w:before="183"/>
              <w:ind w:left="0" w:firstLine="0"/>
              <w:rPr>
                <w:szCs w:val="20"/>
              </w:rPr>
            </w:pPr>
            <w:r w:rsidRPr="002E71C3">
              <w:rPr>
                <w:szCs w:val="20"/>
              </w:rPr>
              <w:t>Regolamento interno per la scelta dei nominativi per terne collaudatori</w:t>
            </w:r>
          </w:p>
          <w:p w:rsidR="002E71C3" w:rsidRPr="002E71C3" w:rsidRDefault="002E71C3" w:rsidP="002E71C3">
            <w:pPr>
              <w:jc w:val="center"/>
              <w:rPr>
                <w:b/>
                <w:szCs w:val="20"/>
              </w:rPr>
            </w:pPr>
          </w:p>
        </w:tc>
        <w:tc>
          <w:tcPr>
            <w:tcW w:w="1701" w:type="dxa"/>
          </w:tcPr>
          <w:p w:rsidR="002E71C3" w:rsidRPr="002E71C3" w:rsidRDefault="002E71C3" w:rsidP="002E71C3">
            <w:pPr>
              <w:ind w:left="0" w:firstLine="0"/>
              <w:rPr>
                <w:szCs w:val="20"/>
              </w:rPr>
            </w:pPr>
            <w:r w:rsidRPr="002E71C3">
              <w:rPr>
                <w:szCs w:val="20"/>
              </w:rPr>
              <w:t>Consiglio dell’Ordine</w:t>
            </w:r>
          </w:p>
        </w:tc>
        <w:tc>
          <w:tcPr>
            <w:tcW w:w="1701" w:type="dxa"/>
          </w:tcPr>
          <w:p w:rsidR="002E71C3" w:rsidRPr="002E71C3" w:rsidRDefault="002E71C3" w:rsidP="002E71C3">
            <w:pPr>
              <w:jc w:val="center"/>
              <w:rPr>
                <w:b/>
                <w:szCs w:val="20"/>
              </w:rPr>
            </w:pPr>
          </w:p>
          <w:p w:rsidR="002E71C3" w:rsidRPr="002E71C3" w:rsidRDefault="002E71C3" w:rsidP="002E71C3">
            <w:pPr>
              <w:rPr>
                <w:szCs w:val="20"/>
              </w:rPr>
            </w:pPr>
            <w:r w:rsidRPr="002E71C3">
              <w:rPr>
                <w:szCs w:val="20"/>
              </w:rPr>
              <w:t>Già attuata</w:t>
            </w:r>
          </w:p>
        </w:tc>
        <w:tc>
          <w:tcPr>
            <w:tcW w:w="1978" w:type="dxa"/>
          </w:tcPr>
          <w:p w:rsidR="002E71C3" w:rsidRPr="002E71C3" w:rsidRDefault="002E71C3" w:rsidP="002E71C3">
            <w:pPr>
              <w:rPr>
                <w:szCs w:val="20"/>
              </w:rPr>
            </w:pPr>
          </w:p>
          <w:p w:rsidR="002E71C3" w:rsidRPr="002E71C3" w:rsidRDefault="002E71C3" w:rsidP="002E71C3">
            <w:pPr>
              <w:rPr>
                <w:szCs w:val="20"/>
              </w:rPr>
            </w:pPr>
            <w:r w:rsidRPr="002E71C3">
              <w:rPr>
                <w:szCs w:val="20"/>
              </w:rPr>
              <w:t>Annuale –</w:t>
            </w:r>
          </w:p>
          <w:p w:rsidR="002E71C3" w:rsidRPr="002E71C3" w:rsidRDefault="002E71C3" w:rsidP="002E71C3">
            <w:pPr>
              <w:rPr>
                <w:szCs w:val="20"/>
              </w:rPr>
            </w:pPr>
            <w:r w:rsidRPr="002E71C3">
              <w:rPr>
                <w:szCs w:val="20"/>
              </w:rPr>
              <w:t>Pubblicazione Regolamento</w:t>
            </w:r>
          </w:p>
          <w:p w:rsidR="002E71C3" w:rsidRPr="002E71C3" w:rsidRDefault="002E71C3" w:rsidP="002E71C3">
            <w:pPr>
              <w:rPr>
                <w:szCs w:val="20"/>
              </w:rPr>
            </w:pPr>
          </w:p>
          <w:p w:rsidR="002E71C3" w:rsidRPr="002E71C3" w:rsidRDefault="002E71C3" w:rsidP="002E71C3">
            <w:pPr>
              <w:rPr>
                <w:szCs w:val="20"/>
              </w:rPr>
            </w:pPr>
          </w:p>
        </w:tc>
      </w:tr>
      <w:tr w:rsidR="002E71C3" w:rsidRPr="002E71C3" w:rsidTr="002E71C3">
        <w:tc>
          <w:tcPr>
            <w:tcW w:w="1875" w:type="dxa"/>
            <w:shd w:val="clear" w:color="auto" w:fill="auto"/>
          </w:tcPr>
          <w:p w:rsidR="002E71C3" w:rsidRPr="002E71C3" w:rsidRDefault="002E71C3" w:rsidP="002E71C3">
            <w:pPr>
              <w:spacing w:after="0" w:line="259" w:lineRule="auto"/>
              <w:ind w:left="0" w:firstLine="0"/>
              <w:jc w:val="left"/>
              <w:rPr>
                <w:b/>
                <w:sz w:val="22"/>
              </w:rPr>
            </w:pPr>
          </w:p>
        </w:tc>
        <w:tc>
          <w:tcPr>
            <w:tcW w:w="1664" w:type="dxa"/>
          </w:tcPr>
          <w:p w:rsidR="002E71C3" w:rsidRPr="002E71C3" w:rsidRDefault="002E71C3" w:rsidP="002E71C3">
            <w:pPr>
              <w:spacing w:after="0" w:line="259" w:lineRule="auto"/>
              <w:ind w:left="0" w:firstLine="0"/>
              <w:jc w:val="left"/>
              <w:rPr>
                <w:b/>
                <w:sz w:val="22"/>
              </w:rPr>
            </w:pPr>
          </w:p>
        </w:tc>
        <w:tc>
          <w:tcPr>
            <w:tcW w:w="1701" w:type="dxa"/>
          </w:tcPr>
          <w:p w:rsidR="002E71C3" w:rsidRPr="002E71C3" w:rsidRDefault="002E71C3" w:rsidP="002E71C3">
            <w:pPr>
              <w:spacing w:after="0" w:line="259" w:lineRule="auto"/>
              <w:ind w:left="0" w:firstLine="0"/>
              <w:jc w:val="left"/>
              <w:rPr>
                <w:b/>
                <w:szCs w:val="20"/>
              </w:rPr>
            </w:pPr>
          </w:p>
        </w:tc>
        <w:tc>
          <w:tcPr>
            <w:tcW w:w="1560" w:type="dxa"/>
          </w:tcPr>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p>
        </w:tc>
        <w:tc>
          <w:tcPr>
            <w:tcW w:w="1978" w:type="dxa"/>
          </w:tcPr>
          <w:p w:rsidR="002E71C3" w:rsidRPr="002E71C3" w:rsidRDefault="002E71C3" w:rsidP="002E71C3">
            <w:pPr>
              <w:spacing w:after="0" w:line="259" w:lineRule="auto"/>
              <w:ind w:left="0" w:firstLine="0"/>
              <w:jc w:val="left"/>
              <w:rPr>
                <w:b/>
                <w:szCs w:val="20"/>
              </w:rPr>
            </w:pPr>
          </w:p>
        </w:tc>
      </w:tr>
      <w:tr w:rsidR="002E71C3" w:rsidRPr="002E71C3" w:rsidTr="002E71C3">
        <w:trPr>
          <w:trHeight w:val="508"/>
        </w:trPr>
        <w:tc>
          <w:tcPr>
            <w:tcW w:w="1875" w:type="dxa"/>
            <w:vMerge w:val="restart"/>
            <w:shd w:val="clear" w:color="auto" w:fill="D6E3BC" w:themeFill="accent3" w:themeFillTint="66"/>
          </w:tcPr>
          <w:p w:rsidR="002E71C3" w:rsidRPr="002E71C3" w:rsidRDefault="002E71C3" w:rsidP="002E71C3">
            <w:pPr>
              <w:spacing w:after="0" w:line="259" w:lineRule="auto"/>
              <w:ind w:left="0"/>
              <w:jc w:val="left"/>
              <w:rPr>
                <w:b/>
                <w:color w:val="FF0000"/>
                <w:sz w:val="22"/>
              </w:rPr>
            </w:pPr>
          </w:p>
          <w:p w:rsidR="002E71C3" w:rsidRPr="002E71C3" w:rsidRDefault="002E71C3" w:rsidP="002E71C3">
            <w:pPr>
              <w:spacing w:after="0" w:line="259" w:lineRule="auto"/>
              <w:ind w:left="0"/>
              <w:jc w:val="left"/>
              <w:rPr>
                <w:b/>
                <w:color w:val="FF0000"/>
                <w:sz w:val="22"/>
              </w:rPr>
            </w:pPr>
          </w:p>
          <w:p w:rsidR="002E71C3" w:rsidRPr="002E71C3" w:rsidRDefault="002E71C3" w:rsidP="002E71C3">
            <w:pPr>
              <w:spacing w:after="0" w:line="259" w:lineRule="auto"/>
              <w:ind w:left="0"/>
              <w:jc w:val="left"/>
              <w:rPr>
                <w:b/>
                <w:sz w:val="22"/>
              </w:rPr>
            </w:pPr>
            <w:r w:rsidRPr="002E71C3">
              <w:rPr>
                <w:b/>
                <w:color w:val="FF0000"/>
                <w:sz w:val="22"/>
              </w:rPr>
              <w:t>ELEZIONI DELL’ORDINE</w:t>
            </w:r>
          </w:p>
        </w:tc>
        <w:tc>
          <w:tcPr>
            <w:tcW w:w="1664" w:type="dxa"/>
          </w:tcPr>
          <w:p w:rsidR="002E71C3" w:rsidRPr="002E71C3" w:rsidRDefault="002E71C3" w:rsidP="002E71C3">
            <w:pPr>
              <w:spacing w:after="0" w:line="259" w:lineRule="auto"/>
              <w:ind w:left="0" w:firstLine="0"/>
              <w:jc w:val="left"/>
              <w:rPr>
                <w:b/>
                <w:sz w:val="22"/>
              </w:rPr>
            </w:pPr>
            <w:r w:rsidRPr="002E71C3">
              <w:rPr>
                <w:b/>
                <w:sz w:val="22"/>
              </w:rPr>
              <w:t>Indizione</w:t>
            </w:r>
          </w:p>
        </w:tc>
        <w:tc>
          <w:tcPr>
            <w:tcW w:w="1701" w:type="dxa"/>
          </w:tcPr>
          <w:p w:rsidR="002E71C3" w:rsidRPr="002E71C3" w:rsidRDefault="002E71C3" w:rsidP="002E71C3">
            <w:pPr>
              <w:spacing w:after="0" w:line="259" w:lineRule="auto"/>
              <w:ind w:left="0" w:firstLine="0"/>
              <w:jc w:val="left"/>
              <w:rPr>
                <w:szCs w:val="20"/>
              </w:rPr>
            </w:pPr>
            <w:r w:rsidRPr="002E71C3">
              <w:rPr>
                <w:szCs w:val="20"/>
              </w:rPr>
              <w:t>Trasparenza</w:t>
            </w:r>
          </w:p>
        </w:tc>
        <w:tc>
          <w:tcPr>
            <w:tcW w:w="1560" w:type="dxa"/>
          </w:tcPr>
          <w:p w:rsidR="002E71C3" w:rsidRPr="002E71C3" w:rsidRDefault="002E71C3" w:rsidP="002E71C3">
            <w:pPr>
              <w:spacing w:after="0" w:line="259" w:lineRule="auto"/>
              <w:ind w:left="0" w:firstLine="0"/>
              <w:jc w:val="left"/>
              <w:rPr>
                <w:szCs w:val="20"/>
              </w:rPr>
            </w:pPr>
            <w:r w:rsidRPr="002E71C3">
              <w:rPr>
                <w:szCs w:val="20"/>
              </w:rPr>
              <w:t>Comunicazione a tutti gli iscritti delle procedure e delle regole dettate dalla legge vigente (DPR n. 169 del 8/07/2005)</w:t>
            </w:r>
          </w:p>
        </w:tc>
        <w:tc>
          <w:tcPr>
            <w:tcW w:w="1701" w:type="dxa"/>
          </w:tcPr>
          <w:p w:rsidR="002E71C3" w:rsidRPr="002E71C3" w:rsidRDefault="002E71C3" w:rsidP="002E71C3">
            <w:pPr>
              <w:spacing w:after="0" w:line="259" w:lineRule="auto"/>
              <w:ind w:left="0" w:firstLine="0"/>
              <w:jc w:val="left"/>
              <w:rPr>
                <w:szCs w:val="20"/>
              </w:rPr>
            </w:pPr>
            <w:r w:rsidRPr="002E71C3">
              <w:rPr>
                <w:szCs w:val="20"/>
              </w:rPr>
              <w:t>Consiglio dell’Ordine</w:t>
            </w:r>
          </w:p>
        </w:tc>
        <w:tc>
          <w:tcPr>
            <w:tcW w:w="1701" w:type="dxa"/>
          </w:tcPr>
          <w:p w:rsidR="002E71C3" w:rsidRPr="002E71C3" w:rsidRDefault="002E71C3" w:rsidP="002E71C3">
            <w:pPr>
              <w:spacing w:after="0" w:line="259" w:lineRule="auto"/>
              <w:ind w:left="0" w:firstLine="0"/>
              <w:jc w:val="left"/>
              <w:rPr>
                <w:szCs w:val="20"/>
              </w:rPr>
            </w:pPr>
            <w:r w:rsidRPr="002E71C3">
              <w:rPr>
                <w:szCs w:val="20"/>
              </w:rPr>
              <w:t>Già attuata – (Quadriennale, in occasione delle elezioni)</w:t>
            </w:r>
          </w:p>
        </w:tc>
        <w:tc>
          <w:tcPr>
            <w:tcW w:w="1978" w:type="dxa"/>
          </w:tcPr>
          <w:p w:rsidR="002E71C3" w:rsidRPr="002E71C3" w:rsidRDefault="002E71C3" w:rsidP="002E71C3">
            <w:pPr>
              <w:spacing w:after="0" w:line="259" w:lineRule="auto"/>
              <w:ind w:left="0" w:firstLine="0"/>
              <w:jc w:val="left"/>
              <w:rPr>
                <w:szCs w:val="20"/>
              </w:rPr>
            </w:pPr>
            <w:r w:rsidRPr="002E71C3">
              <w:rPr>
                <w:szCs w:val="20"/>
              </w:rPr>
              <w:t>Quadriennale, in occasione delle elezioni –verifica esistenza agli atti della comunicazione</w:t>
            </w:r>
          </w:p>
        </w:tc>
      </w:tr>
      <w:tr w:rsidR="002E71C3" w:rsidRPr="002E71C3" w:rsidTr="002E71C3">
        <w:trPr>
          <w:trHeight w:val="875"/>
        </w:trPr>
        <w:tc>
          <w:tcPr>
            <w:tcW w:w="1875" w:type="dxa"/>
            <w:vMerge/>
            <w:shd w:val="clear" w:color="auto" w:fill="D6E3BC" w:themeFill="accent3" w:themeFillTint="66"/>
          </w:tcPr>
          <w:p w:rsidR="002E71C3" w:rsidRPr="002E71C3" w:rsidRDefault="002E71C3" w:rsidP="002E71C3">
            <w:pPr>
              <w:spacing w:after="0" w:line="259" w:lineRule="auto"/>
              <w:ind w:left="0"/>
              <w:jc w:val="left"/>
              <w:rPr>
                <w:b/>
                <w:sz w:val="22"/>
              </w:rPr>
            </w:pPr>
          </w:p>
        </w:tc>
        <w:tc>
          <w:tcPr>
            <w:tcW w:w="1664" w:type="dxa"/>
          </w:tcPr>
          <w:p w:rsidR="002E71C3" w:rsidRPr="002E71C3" w:rsidRDefault="002E71C3" w:rsidP="002E71C3">
            <w:pPr>
              <w:spacing w:after="0" w:line="259" w:lineRule="auto"/>
              <w:ind w:left="0" w:firstLine="0"/>
              <w:jc w:val="left"/>
              <w:rPr>
                <w:b/>
                <w:sz w:val="22"/>
              </w:rPr>
            </w:pPr>
            <w:r w:rsidRPr="002E71C3">
              <w:rPr>
                <w:b/>
                <w:sz w:val="22"/>
              </w:rPr>
              <w:t>Costituzione seggi</w:t>
            </w:r>
          </w:p>
        </w:tc>
        <w:tc>
          <w:tcPr>
            <w:tcW w:w="1701" w:type="dxa"/>
          </w:tcPr>
          <w:p w:rsidR="002E71C3" w:rsidRPr="009445E1" w:rsidRDefault="002E71C3" w:rsidP="002E71C3">
            <w:pPr>
              <w:spacing w:after="0" w:line="259" w:lineRule="auto"/>
              <w:ind w:left="0" w:firstLine="0"/>
              <w:jc w:val="left"/>
              <w:rPr>
                <w:color w:val="000000" w:themeColor="text1"/>
                <w:szCs w:val="20"/>
              </w:rPr>
            </w:pPr>
            <w:r w:rsidRPr="009445E1">
              <w:rPr>
                <w:color w:val="000000" w:themeColor="text1"/>
                <w:szCs w:val="20"/>
              </w:rPr>
              <w:t>Regolamentazione</w:t>
            </w:r>
          </w:p>
          <w:p w:rsidR="002E71C3" w:rsidRPr="002E71C3" w:rsidRDefault="002E71C3" w:rsidP="002E71C3">
            <w:pPr>
              <w:spacing w:after="0" w:line="259" w:lineRule="auto"/>
              <w:ind w:left="0" w:firstLine="0"/>
              <w:jc w:val="left"/>
              <w:rPr>
                <w:color w:val="FF0000"/>
                <w:szCs w:val="20"/>
              </w:rPr>
            </w:pPr>
          </w:p>
        </w:tc>
        <w:tc>
          <w:tcPr>
            <w:tcW w:w="1560" w:type="dxa"/>
          </w:tcPr>
          <w:p w:rsidR="002E71C3" w:rsidRPr="002E71C3" w:rsidRDefault="002E71C3" w:rsidP="002E71C3">
            <w:pPr>
              <w:spacing w:after="0" w:line="259" w:lineRule="auto"/>
              <w:ind w:left="0" w:firstLine="0"/>
              <w:jc w:val="left"/>
              <w:rPr>
                <w:szCs w:val="20"/>
              </w:rPr>
            </w:pPr>
            <w:r w:rsidRPr="002E71C3">
              <w:rPr>
                <w:szCs w:val="20"/>
              </w:rPr>
              <w:t>Procedura interna ( criteri di selezione dei componenti dei seggi, modalità organizzazione dei seggi )</w:t>
            </w:r>
          </w:p>
        </w:tc>
        <w:tc>
          <w:tcPr>
            <w:tcW w:w="1701" w:type="dxa"/>
          </w:tcPr>
          <w:p w:rsidR="002E71C3" w:rsidRPr="002E71C3" w:rsidRDefault="002E71C3" w:rsidP="002E71C3">
            <w:pPr>
              <w:spacing w:after="0" w:line="259" w:lineRule="auto"/>
              <w:ind w:left="0" w:firstLine="0"/>
              <w:jc w:val="left"/>
              <w:rPr>
                <w:szCs w:val="20"/>
              </w:rPr>
            </w:pPr>
            <w:r w:rsidRPr="002E71C3">
              <w:rPr>
                <w:szCs w:val="20"/>
              </w:rPr>
              <w:t>Consiglio dell’Ordine</w:t>
            </w:r>
          </w:p>
        </w:tc>
        <w:tc>
          <w:tcPr>
            <w:tcW w:w="1701" w:type="dxa"/>
          </w:tcPr>
          <w:p w:rsidR="002E71C3" w:rsidRPr="002E71C3" w:rsidRDefault="00F60C1B" w:rsidP="002E71C3">
            <w:pPr>
              <w:spacing w:after="0" w:line="259" w:lineRule="auto"/>
              <w:ind w:left="0" w:firstLine="0"/>
              <w:jc w:val="left"/>
              <w:rPr>
                <w:szCs w:val="20"/>
              </w:rPr>
            </w:pPr>
            <w:r>
              <w:rPr>
                <w:szCs w:val="20"/>
              </w:rPr>
              <w:t>Scadenza triennio 2022-2024</w:t>
            </w:r>
          </w:p>
        </w:tc>
        <w:tc>
          <w:tcPr>
            <w:tcW w:w="1978" w:type="dxa"/>
          </w:tcPr>
          <w:p w:rsidR="002E71C3" w:rsidRPr="002E71C3" w:rsidRDefault="002E71C3" w:rsidP="002E71C3">
            <w:pPr>
              <w:spacing w:after="0" w:line="259" w:lineRule="auto"/>
              <w:ind w:left="0" w:firstLine="0"/>
              <w:jc w:val="left"/>
              <w:rPr>
                <w:szCs w:val="20"/>
              </w:rPr>
            </w:pPr>
            <w:r w:rsidRPr="002E71C3">
              <w:rPr>
                <w:szCs w:val="20"/>
              </w:rPr>
              <w:t>Annuale - Adozione e pubblicazione di procedura</w:t>
            </w:r>
          </w:p>
        </w:tc>
      </w:tr>
      <w:tr w:rsidR="002E71C3" w:rsidRPr="002E71C3" w:rsidTr="002E71C3">
        <w:trPr>
          <w:trHeight w:val="656"/>
        </w:trPr>
        <w:tc>
          <w:tcPr>
            <w:tcW w:w="1875" w:type="dxa"/>
            <w:vMerge/>
            <w:shd w:val="clear" w:color="auto" w:fill="D6E3BC" w:themeFill="accent3" w:themeFillTint="66"/>
          </w:tcPr>
          <w:p w:rsidR="002E71C3" w:rsidRPr="002E71C3" w:rsidRDefault="002E71C3" w:rsidP="002E71C3">
            <w:pPr>
              <w:spacing w:after="0" w:line="259" w:lineRule="auto"/>
              <w:ind w:left="0"/>
              <w:jc w:val="left"/>
              <w:rPr>
                <w:b/>
                <w:sz w:val="22"/>
              </w:rPr>
            </w:pPr>
          </w:p>
        </w:tc>
        <w:tc>
          <w:tcPr>
            <w:tcW w:w="1664" w:type="dxa"/>
          </w:tcPr>
          <w:p w:rsidR="002E71C3" w:rsidRPr="002E71C3" w:rsidRDefault="002E71C3" w:rsidP="002E71C3">
            <w:pPr>
              <w:spacing w:after="0" w:line="259" w:lineRule="auto"/>
              <w:ind w:left="0" w:firstLine="0"/>
              <w:jc w:val="left"/>
              <w:rPr>
                <w:b/>
                <w:sz w:val="22"/>
              </w:rPr>
            </w:pPr>
            <w:r w:rsidRPr="002E71C3">
              <w:rPr>
                <w:b/>
                <w:sz w:val="22"/>
              </w:rPr>
              <w:t>Spoglio</w:t>
            </w:r>
          </w:p>
        </w:tc>
        <w:tc>
          <w:tcPr>
            <w:tcW w:w="1701" w:type="dxa"/>
          </w:tcPr>
          <w:p w:rsidR="002E71C3" w:rsidRPr="002E71C3" w:rsidRDefault="002E71C3" w:rsidP="002E71C3">
            <w:pPr>
              <w:spacing w:after="0" w:line="259" w:lineRule="auto"/>
              <w:ind w:left="0" w:firstLine="0"/>
              <w:jc w:val="left"/>
              <w:rPr>
                <w:szCs w:val="20"/>
              </w:rPr>
            </w:pPr>
            <w:r w:rsidRPr="002E71C3">
              <w:rPr>
                <w:szCs w:val="20"/>
              </w:rPr>
              <w:t>Trasparenza</w:t>
            </w:r>
          </w:p>
        </w:tc>
        <w:tc>
          <w:tcPr>
            <w:tcW w:w="1560" w:type="dxa"/>
          </w:tcPr>
          <w:p w:rsidR="002E71C3" w:rsidRPr="002E71C3" w:rsidRDefault="002E71C3" w:rsidP="002E71C3">
            <w:pPr>
              <w:spacing w:after="0" w:line="259" w:lineRule="auto"/>
              <w:ind w:left="0" w:firstLine="0"/>
              <w:jc w:val="left"/>
              <w:rPr>
                <w:szCs w:val="20"/>
              </w:rPr>
            </w:pPr>
            <w:r w:rsidRPr="002E71C3">
              <w:rPr>
                <w:szCs w:val="20"/>
              </w:rPr>
              <w:t>Comunicazione a tutti gli iscritti delle procedure e delle regole dettate dalla legge vigente (DPR n. 169 del 8/07/2005)</w:t>
            </w:r>
          </w:p>
        </w:tc>
        <w:tc>
          <w:tcPr>
            <w:tcW w:w="1701" w:type="dxa"/>
          </w:tcPr>
          <w:p w:rsidR="002E71C3" w:rsidRPr="002E71C3" w:rsidRDefault="002E71C3" w:rsidP="002E71C3">
            <w:pPr>
              <w:spacing w:after="0" w:line="259" w:lineRule="auto"/>
              <w:ind w:left="0" w:firstLine="0"/>
              <w:jc w:val="left"/>
              <w:rPr>
                <w:szCs w:val="20"/>
              </w:rPr>
            </w:pPr>
            <w:r w:rsidRPr="002E71C3">
              <w:rPr>
                <w:szCs w:val="20"/>
              </w:rPr>
              <w:t>Consiglio dell’Ordine</w:t>
            </w:r>
          </w:p>
        </w:tc>
        <w:tc>
          <w:tcPr>
            <w:tcW w:w="1701" w:type="dxa"/>
          </w:tcPr>
          <w:p w:rsidR="002E71C3" w:rsidRPr="002E71C3" w:rsidRDefault="002E71C3" w:rsidP="002E71C3">
            <w:pPr>
              <w:spacing w:after="0" w:line="259" w:lineRule="auto"/>
              <w:ind w:left="0" w:firstLine="0"/>
              <w:jc w:val="left"/>
              <w:rPr>
                <w:szCs w:val="20"/>
              </w:rPr>
            </w:pPr>
            <w:r w:rsidRPr="002E71C3">
              <w:rPr>
                <w:szCs w:val="20"/>
              </w:rPr>
              <w:t>Già attuata – (Quadriennale, in occasione delle elezioni)</w:t>
            </w:r>
          </w:p>
        </w:tc>
        <w:tc>
          <w:tcPr>
            <w:tcW w:w="1978" w:type="dxa"/>
          </w:tcPr>
          <w:p w:rsidR="002E71C3" w:rsidRPr="002E71C3" w:rsidRDefault="002E71C3" w:rsidP="002E71C3">
            <w:pPr>
              <w:spacing w:after="0" w:line="259" w:lineRule="auto"/>
              <w:ind w:left="0" w:firstLine="0"/>
              <w:jc w:val="left"/>
              <w:rPr>
                <w:szCs w:val="20"/>
              </w:rPr>
            </w:pPr>
            <w:r w:rsidRPr="002E71C3">
              <w:rPr>
                <w:szCs w:val="20"/>
              </w:rPr>
              <w:t>Quadriennale, in occasione delle elezioni – verifica esistenza agli atti della comunicazione</w:t>
            </w:r>
          </w:p>
        </w:tc>
      </w:tr>
      <w:tr w:rsidR="002E71C3" w:rsidRPr="002E71C3" w:rsidTr="002E71C3">
        <w:tc>
          <w:tcPr>
            <w:tcW w:w="1875" w:type="dxa"/>
            <w:shd w:val="clear" w:color="auto" w:fill="auto"/>
          </w:tcPr>
          <w:p w:rsidR="002E71C3" w:rsidRPr="002E71C3" w:rsidRDefault="002E71C3" w:rsidP="002E71C3">
            <w:pPr>
              <w:spacing w:after="0" w:line="259" w:lineRule="auto"/>
              <w:ind w:left="0"/>
              <w:jc w:val="left"/>
              <w:rPr>
                <w:b/>
                <w:sz w:val="22"/>
              </w:rPr>
            </w:pPr>
          </w:p>
        </w:tc>
        <w:tc>
          <w:tcPr>
            <w:tcW w:w="1664" w:type="dxa"/>
          </w:tcPr>
          <w:p w:rsidR="002E71C3" w:rsidRPr="002E71C3" w:rsidRDefault="002E71C3" w:rsidP="002E71C3">
            <w:pPr>
              <w:spacing w:after="0" w:line="259" w:lineRule="auto"/>
              <w:ind w:left="0" w:firstLine="0"/>
              <w:jc w:val="left"/>
              <w:rPr>
                <w:b/>
                <w:sz w:val="22"/>
              </w:rPr>
            </w:pPr>
          </w:p>
        </w:tc>
        <w:tc>
          <w:tcPr>
            <w:tcW w:w="1701" w:type="dxa"/>
          </w:tcPr>
          <w:p w:rsidR="002E71C3" w:rsidRPr="002E71C3" w:rsidRDefault="002E71C3" w:rsidP="002E71C3">
            <w:pPr>
              <w:spacing w:after="0" w:line="259" w:lineRule="auto"/>
              <w:ind w:left="0" w:firstLine="0"/>
              <w:jc w:val="left"/>
              <w:rPr>
                <w:b/>
                <w:szCs w:val="20"/>
              </w:rPr>
            </w:pPr>
          </w:p>
        </w:tc>
        <w:tc>
          <w:tcPr>
            <w:tcW w:w="1560" w:type="dxa"/>
          </w:tcPr>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p>
        </w:tc>
        <w:tc>
          <w:tcPr>
            <w:tcW w:w="1701" w:type="dxa"/>
          </w:tcPr>
          <w:p w:rsidR="002E71C3" w:rsidRPr="002E71C3" w:rsidRDefault="002E71C3" w:rsidP="002E71C3">
            <w:pPr>
              <w:spacing w:after="0" w:line="259" w:lineRule="auto"/>
              <w:ind w:left="0" w:firstLine="0"/>
              <w:jc w:val="left"/>
              <w:rPr>
                <w:b/>
                <w:szCs w:val="20"/>
              </w:rPr>
            </w:pPr>
          </w:p>
        </w:tc>
        <w:tc>
          <w:tcPr>
            <w:tcW w:w="1978" w:type="dxa"/>
          </w:tcPr>
          <w:p w:rsidR="002E71C3" w:rsidRPr="002E71C3" w:rsidRDefault="002E71C3" w:rsidP="002E71C3">
            <w:pPr>
              <w:spacing w:after="0" w:line="259" w:lineRule="auto"/>
              <w:ind w:left="0" w:firstLine="0"/>
              <w:jc w:val="left"/>
              <w:rPr>
                <w:b/>
                <w:szCs w:val="20"/>
              </w:rPr>
            </w:pPr>
          </w:p>
        </w:tc>
      </w:tr>
      <w:tr w:rsidR="002E71C3" w:rsidRPr="002E71C3" w:rsidTr="002E71C3">
        <w:tc>
          <w:tcPr>
            <w:tcW w:w="1875" w:type="dxa"/>
            <w:vMerge w:val="restart"/>
            <w:shd w:val="clear" w:color="auto" w:fill="D6E3BC" w:themeFill="accent3" w:themeFillTint="66"/>
          </w:tcPr>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color w:val="FF0000"/>
                <w:sz w:val="22"/>
              </w:rPr>
            </w:pPr>
            <w:r w:rsidRPr="002E71C3">
              <w:rPr>
                <w:b/>
                <w:color w:val="FF0000"/>
                <w:sz w:val="22"/>
              </w:rPr>
              <w:t xml:space="preserve">ORGANIZZAZIONE DEL CONGRESSO </w:t>
            </w:r>
            <w:r w:rsidRPr="002E71C3">
              <w:rPr>
                <w:b/>
                <w:color w:val="FF0000"/>
                <w:sz w:val="22"/>
              </w:rPr>
              <w:lastRenderedPageBreak/>
              <w:t>ANNUALE</w:t>
            </w:r>
          </w:p>
        </w:tc>
        <w:tc>
          <w:tcPr>
            <w:tcW w:w="1664" w:type="dxa"/>
          </w:tcPr>
          <w:p w:rsidR="002E71C3" w:rsidRPr="002E71C3" w:rsidRDefault="002E71C3" w:rsidP="002E71C3">
            <w:pPr>
              <w:spacing w:after="0" w:line="259" w:lineRule="auto"/>
              <w:ind w:left="0" w:firstLine="0"/>
              <w:jc w:val="left"/>
              <w:rPr>
                <w:b/>
                <w:sz w:val="22"/>
              </w:rPr>
            </w:pPr>
            <w:r w:rsidRPr="002E71C3">
              <w:rPr>
                <w:b/>
                <w:sz w:val="22"/>
              </w:rPr>
              <w:lastRenderedPageBreak/>
              <w:t xml:space="preserve">Proposta e organizzazione contenuti e </w:t>
            </w:r>
            <w:r w:rsidRPr="002E71C3">
              <w:rPr>
                <w:b/>
                <w:sz w:val="22"/>
              </w:rPr>
              <w:lastRenderedPageBreak/>
              <w:t>tematiche</w:t>
            </w:r>
          </w:p>
        </w:tc>
        <w:tc>
          <w:tcPr>
            <w:tcW w:w="1701" w:type="dxa"/>
          </w:tcPr>
          <w:p w:rsidR="002E71C3" w:rsidRPr="002E71C3" w:rsidRDefault="002E71C3" w:rsidP="002E71C3">
            <w:pPr>
              <w:spacing w:after="0" w:line="259" w:lineRule="auto"/>
              <w:ind w:left="0" w:firstLine="0"/>
              <w:jc w:val="center"/>
              <w:rPr>
                <w:b/>
                <w:szCs w:val="20"/>
              </w:rPr>
            </w:pPr>
            <w:r w:rsidRPr="002E71C3">
              <w:rPr>
                <w:b/>
                <w:szCs w:val="20"/>
              </w:rPr>
              <w:lastRenderedPageBreak/>
              <w:t>-</w:t>
            </w:r>
          </w:p>
        </w:tc>
        <w:tc>
          <w:tcPr>
            <w:tcW w:w="1560" w:type="dxa"/>
          </w:tcPr>
          <w:p w:rsidR="002E71C3" w:rsidRPr="002E71C3" w:rsidRDefault="002E71C3" w:rsidP="002E71C3">
            <w:pPr>
              <w:spacing w:after="0" w:line="259" w:lineRule="auto"/>
              <w:ind w:left="0" w:firstLine="0"/>
              <w:jc w:val="center"/>
              <w:rPr>
                <w:b/>
                <w:szCs w:val="20"/>
              </w:rPr>
            </w:pPr>
            <w:r w:rsidRPr="002E71C3">
              <w:rPr>
                <w:b/>
                <w:szCs w:val="20"/>
              </w:rPr>
              <w:t>-</w:t>
            </w:r>
          </w:p>
        </w:tc>
        <w:tc>
          <w:tcPr>
            <w:tcW w:w="1701" w:type="dxa"/>
          </w:tcPr>
          <w:p w:rsidR="002E71C3" w:rsidRPr="002E71C3" w:rsidRDefault="002E71C3" w:rsidP="002E71C3">
            <w:pPr>
              <w:spacing w:after="0" w:line="259" w:lineRule="auto"/>
              <w:ind w:left="0" w:firstLine="0"/>
              <w:jc w:val="center"/>
              <w:rPr>
                <w:b/>
                <w:szCs w:val="20"/>
              </w:rPr>
            </w:pPr>
            <w:r w:rsidRPr="002E71C3">
              <w:rPr>
                <w:b/>
                <w:szCs w:val="20"/>
              </w:rPr>
              <w:t>-</w:t>
            </w:r>
          </w:p>
        </w:tc>
        <w:tc>
          <w:tcPr>
            <w:tcW w:w="1701" w:type="dxa"/>
          </w:tcPr>
          <w:p w:rsidR="002E71C3" w:rsidRPr="002E71C3" w:rsidRDefault="002E71C3" w:rsidP="002E71C3">
            <w:pPr>
              <w:spacing w:after="0" w:line="259" w:lineRule="auto"/>
              <w:ind w:left="0" w:firstLine="0"/>
              <w:jc w:val="center"/>
              <w:rPr>
                <w:b/>
                <w:szCs w:val="20"/>
              </w:rPr>
            </w:pPr>
            <w:r w:rsidRPr="002E71C3">
              <w:rPr>
                <w:b/>
                <w:szCs w:val="20"/>
              </w:rPr>
              <w:t>-</w:t>
            </w:r>
          </w:p>
        </w:tc>
        <w:tc>
          <w:tcPr>
            <w:tcW w:w="1978" w:type="dxa"/>
          </w:tcPr>
          <w:p w:rsidR="002E71C3" w:rsidRPr="002E71C3" w:rsidRDefault="002E71C3" w:rsidP="002E71C3">
            <w:pPr>
              <w:spacing w:after="0" w:line="259" w:lineRule="auto"/>
              <w:ind w:left="0" w:firstLine="0"/>
              <w:jc w:val="center"/>
              <w:rPr>
                <w:b/>
                <w:szCs w:val="20"/>
              </w:rPr>
            </w:pPr>
            <w:r w:rsidRPr="002E71C3">
              <w:rPr>
                <w:b/>
                <w:szCs w:val="20"/>
              </w:rPr>
              <w:t>-</w:t>
            </w:r>
          </w:p>
        </w:tc>
      </w:tr>
      <w:tr w:rsidR="002E71C3" w:rsidRPr="002E71C3" w:rsidTr="002E71C3">
        <w:tc>
          <w:tcPr>
            <w:tcW w:w="1875" w:type="dxa"/>
            <w:vMerge/>
          </w:tcPr>
          <w:p w:rsidR="002E71C3" w:rsidRPr="002E71C3" w:rsidRDefault="002E71C3" w:rsidP="002E71C3">
            <w:pPr>
              <w:spacing w:after="0" w:line="259" w:lineRule="auto"/>
              <w:ind w:left="0"/>
              <w:jc w:val="left"/>
              <w:rPr>
                <w:b/>
                <w:sz w:val="22"/>
              </w:rPr>
            </w:pPr>
          </w:p>
        </w:tc>
        <w:tc>
          <w:tcPr>
            <w:tcW w:w="1664" w:type="dxa"/>
          </w:tcPr>
          <w:p w:rsidR="002E71C3" w:rsidRPr="002E71C3" w:rsidRDefault="002E71C3" w:rsidP="002E71C3">
            <w:pPr>
              <w:spacing w:after="0" w:line="259" w:lineRule="auto"/>
              <w:ind w:left="0" w:firstLine="0"/>
              <w:jc w:val="left"/>
              <w:rPr>
                <w:b/>
                <w:sz w:val="22"/>
              </w:rPr>
            </w:pPr>
            <w:r w:rsidRPr="002E71C3">
              <w:rPr>
                <w:b/>
                <w:sz w:val="22"/>
              </w:rPr>
              <w:t>Organizzazione logistica</w:t>
            </w:r>
          </w:p>
        </w:tc>
        <w:tc>
          <w:tcPr>
            <w:tcW w:w="1701" w:type="dxa"/>
          </w:tcPr>
          <w:p w:rsidR="002E71C3" w:rsidRPr="002E71C3" w:rsidRDefault="002E71C3" w:rsidP="002E71C3">
            <w:pPr>
              <w:spacing w:after="0" w:line="259" w:lineRule="auto"/>
              <w:ind w:left="0" w:firstLine="0"/>
              <w:jc w:val="center"/>
              <w:rPr>
                <w:b/>
                <w:szCs w:val="20"/>
              </w:rPr>
            </w:pPr>
            <w:r w:rsidRPr="002E71C3">
              <w:rPr>
                <w:b/>
                <w:szCs w:val="20"/>
              </w:rPr>
              <w:t>-</w:t>
            </w:r>
          </w:p>
        </w:tc>
        <w:tc>
          <w:tcPr>
            <w:tcW w:w="1560" w:type="dxa"/>
          </w:tcPr>
          <w:p w:rsidR="002E71C3" w:rsidRPr="002E71C3" w:rsidRDefault="002E71C3" w:rsidP="002E71C3">
            <w:pPr>
              <w:spacing w:after="0" w:line="259" w:lineRule="auto"/>
              <w:ind w:left="0" w:firstLine="0"/>
              <w:jc w:val="center"/>
              <w:rPr>
                <w:b/>
                <w:szCs w:val="20"/>
              </w:rPr>
            </w:pPr>
            <w:r w:rsidRPr="002E71C3">
              <w:rPr>
                <w:b/>
                <w:szCs w:val="20"/>
              </w:rPr>
              <w:t>-</w:t>
            </w:r>
          </w:p>
        </w:tc>
        <w:tc>
          <w:tcPr>
            <w:tcW w:w="1701" w:type="dxa"/>
          </w:tcPr>
          <w:p w:rsidR="002E71C3" w:rsidRPr="002E71C3" w:rsidRDefault="002E71C3" w:rsidP="002E71C3">
            <w:pPr>
              <w:spacing w:after="0" w:line="259" w:lineRule="auto"/>
              <w:ind w:left="0" w:firstLine="0"/>
              <w:jc w:val="center"/>
              <w:rPr>
                <w:b/>
                <w:szCs w:val="20"/>
              </w:rPr>
            </w:pPr>
            <w:r w:rsidRPr="002E71C3">
              <w:rPr>
                <w:b/>
                <w:szCs w:val="20"/>
              </w:rPr>
              <w:t>-</w:t>
            </w:r>
          </w:p>
        </w:tc>
        <w:tc>
          <w:tcPr>
            <w:tcW w:w="1701" w:type="dxa"/>
          </w:tcPr>
          <w:p w:rsidR="002E71C3" w:rsidRPr="002E71C3" w:rsidRDefault="002E71C3" w:rsidP="002E71C3">
            <w:pPr>
              <w:spacing w:after="0" w:line="259" w:lineRule="auto"/>
              <w:ind w:left="0" w:firstLine="0"/>
              <w:jc w:val="center"/>
              <w:rPr>
                <w:b/>
                <w:szCs w:val="20"/>
              </w:rPr>
            </w:pPr>
            <w:r w:rsidRPr="002E71C3">
              <w:rPr>
                <w:b/>
                <w:szCs w:val="20"/>
              </w:rPr>
              <w:t>-</w:t>
            </w:r>
          </w:p>
        </w:tc>
        <w:tc>
          <w:tcPr>
            <w:tcW w:w="1978" w:type="dxa"/>
          </w:tcPr>
          <w:p w:rsidR="002E71C3" w:rsidRPr="002E71C3" w:rsidRDefault="002E71C3" w:rsidP="002E71C3">
            <w:pPr>
              <w:spacing w:after="0" w:line="259" w:lineRule="auto"/>
              <w:ind w:left="0" w:firstLine="0"/>
              <w:jc w:val="center"/>
              <w:rPr>
                <w:b/>
                <w:szCs w:val="20"/>
              </w:rPr>
            </w:pPr>
            <w:r w:rsidRPr="002E71C3">
              <w:rPr>
                <w:b/>
                <w:szCs w:val="20"/>
              </w:rPr>
              <w:t>-</w:t>
            </w:r>
          </w:p>
        </w:tc>
      </w:tr>
      <w:tr w:rsidR="002E71C3" w:rsidRPr="002E71C3" w:rsidTr="002E71C3">
        <w:tc>
          <w:tcPr>
            <w:tcW w:w="1875" w:type="dxa"/>
          </w:tcPr>
          <w:p w:rsidR="002E71C3" w:rsidRPr="002E71C3" w:rsidRDefault="002E71C3" w:rsidP="002E71C3">
            <w:pPr>
              <w:spacing w:after="0" w:line="259" w:lineRule="auto"/>
              <w:ind w:left="0"/>
              <w:jc w:val="left"/>
              <w:rPr>
                <w:b/>
                <w:sz w:val="22"/>
              </w:rPr>
            </w:pPr>
          </w:p>
        </w:tc>
        <w:tc>
          <w:tcPr>
            <w:tcW w:w="1664" w:type="dxa"/>
          </w:tcPr>
          <w:p w:rsidR="002E71C3" w:rsidRPr="002E71C3" w:rsidRDefault="002E71C3" w:rsidP="002E71C3">
            <w:pPr>
              <w:spacing w:after="0" w:line="259" w:lineRule="auto"/>
              <w:ind w:left="0" w:firstLine="0"/>
              <w:jc w:val="left"/>
              <w:rPr>
                <w:b/>
                <w:sz w:val="22"/>
              </w:rPr>
            </w:pPr>
          </w:p>
        </w:tc>
        <w:tc>
          <w:tcPr>
            <w:tcW w:w="1701" w:type="dxa"/>
          </w:tcPr>
          <w:p w:rsidR="002E71C3" w:rsidRPr="002E71C3" w:rsidRDefault="002E71C3" w:rsidP="002E71C3">
            <w:pPr>
              <w:spacing w:after="0" w:line="259" w:lineRule="auto"/>
              <w:ind w:left="0" w:firstLine="0"/>
              <w:jc w:val="center"/>
              <w:rPr>
                <w:b/>
                <w:sz w:val="22"/>
              </w:rPr>
            </w:pPr>
          </w:p>
        </w:tc>
        <w:tc>
          <w:tcPr>
            <w:tcW w:w="1560" w:type="dxa"/>
          </w:tcPr>
          <w:p w:rsidR="002E71C3" w:rsidRPr="002E71C3" w:rsidRDefault="002E71C3" w:rsidP="002E71C3">
            <w:pPr>
              <w:spacing w:after="0" w:line="259" w:lineRule="auto"/>
              <w:ind w:left="0" w:firstLine="0"/>
              <w:jc w:val="center"/>
              <w:rPr>
                <w:b/>
                <w:sz w:val="22"/>
              </w:rPr>
            </w:pPr>
          </w:p>
        </w:tc>
        <w:tc>
          <w:tcPr>
            <w:tcW w:w="1701" w:type="dxa"/>
          </w:tcPr>
          <w:p w:rsidR="002E71C3" w:rsidRPr="002E71C3" w:rsidRDefault="002E71C3" w:rsidP="002E71C3">
            <w:pPr>
              <w:spacing w:after="0" w:line="259" w:lineRule="auto"/>
              <w:ind w:left="0" w:firstLine="0"/>
              <w:jc w:val="center"/>
              <w:rPr>
                <w:b/>
                <w:sz w:val="22"/>
              </w:rPr>
            </w:pPr>
          </w:p>
        </w:tc>
        <w:tc>
          <w:tcPr>
            <w:tcW w:w="1701" w:type="dxa"/>
          </w:tcPr>
          <w:p w:rsidR="002E71C3" w:rsidRPr="002E71C3" w:rsidRDefault="002E71C3" w:rsidP="002E71C3">
            <w:pPr>
              <w:spacing w:after="0" w:line="259" w:lineRule="auto"/>
              <w:ind w:left="0" w:firstLine="0"/>
              <w:jc w:val="center"/>
              <w:rPr>
                <w:b/>
                <w:sz w:val="22"/>
              </w:rPr>
            </w:pPr>
          </w:p>
        </w:tc>
        <w:tc>
          <w:tcPr>
            <w:tcW w:w="1978" w:type="dxa"/>
          </w:tcPr>
          <w:p w:rsidR="002E71C3" w:rsidRPr="002E71C3" w:rsidRDefault="002E71C3" w:rsidP="002E71C3">
            <w:pPr>
              <w:spacing w:after="0" w:line="259" w:lineRule="auto"/>
              <w:ind w:left="0" w:firstLine="0"/>
              <w:jc w:val="center"/>
              <w:rPr>
                <w:b/>
                <w:sz w:val="22"/>
              </w:rPr>
            </w:pPr>
          </w:p>
        </w:tc>
      </w:tr>
      <w:tr w:rsidR="002E71C3" w:rsidRPr="002E71C3" w:rsidTr="002E71C3">
        <w:tc>
          <w:tcPr>
            <w:tcW w:w="1875" w:type="dxa"/>
            <w:shd w:val="clear" w:color="auto" w:fill="D6E3BC" w:themeFill="accent3" w:themeFillTint="66"/>
          </w:tcPr>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color w:val="FF0000"/>
                <w:sz w:val="22"/>
              </w:rPr>
            </w:pPr>
            <w:r w:rsidRPr="002E71C3">
              <w:rPr>
                <w:b/>
                <w:color w:val="FF0000"/>
                <w:sz w:val="22"/>
              </w:rPr>
              <w:t>PARTECIPAZIONE DELL’ORDINE AD EVENTI ESTERNI</w:t>
            </w:r>
          </w:p>
        </w:tc>
        <w:tc>
          <w:tcPr>
            <w:tcW w:w="1664" w:type="dxa"/>
          </w:tcPr>
          <w:p w:rsidR="002E71C3" w:rsidRPr="002E71C3" w:rsidRDefault="002E71C3" w:rsidP="002E71C3">
            <w:pPr>
              <w:rPr>
                <w:b/>
              </w:rPr>
            </w:pPr>
            <w:r w:rsidRPr="002E71C3">
              <w:rPr>
                <w:b/>
              </w:rPr>
              <w:t>Partecipazione del Presidente dell’Ordine o di consiglieri ad eventi esterni</w:t>
            </w:r>
          </w:p>
        </w:tc>
        <w:tc>
          <w:tcPr>
            <w:tcW w:w="1701" w:type="dxa"/>
          </w:tcPr>
          <w:p w:rsidR="002E71C3" w:rsidRPr="002E71C3" w:rsidRDefault="002E71C3" w:rsidP="002E71C3">
            <w:r w:rsidRPr="002E71C3">
              <w:t>Prevenzione del conflitto di interesse</w:t>
            </w:r>
          </w:p>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r w:rsidRPr="002E71C3">
              <w:t>Trasparenza</w:t>
            </w:r>
          </w:p>
          <w:p w:rsidR="002E71C3" w:rsidRPr="002E71C3" w:rsidRDefault="002E71C3" w:rsidP="002E71C3"/>
          <w:p w:rsidR="002E71C3" w:rsidRPr="002E71C3" w:rsidRDefault="002E71C3" w:rsidP="002E71C3">
            <w:pPr>
              <w:rPr>
                <w:b/>
                <w:sz w:val="28"/>
                <w:szCs w:val="28"/>
              </w:rPr>
            </w:pPr>
          </w:p>
        </w:tc>
        <w:tc>
          <w:tcPr>
            <w:tcW w:w="1560" w:type="dxa"/>
          </w:tcPr>
          <w:p w:rsidR="002E71C3" w:rsidRPr="002E71C3" w:rsidRDefault="002E71C3" w:rsidP="002E71C3">
            <w:r w:rsidRPr="002E71C3">
              <w:t xml:space="preserve">Verifica assenza conflitti di interesse nel caso specifico   </w:t>
            </w:r>
          </w:p>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r w:rsidRPr="002E71C3">
              <w:t xml:space="preserve"> </w:t>
            </w:r>
          </w:p>
          <w:p w:rsidR="002E71C3" w:rsidRPr="002E71C3" w:rsidRDefault="002E71C3" w:rsidP="002E71C3"/>
          <w:p w:rsidR="002E71C3" w:rsidRPr="002E71C3" w:rsidRDefault="002E71C3" w:rsidP="002E71C3">
            <w:pPr>
              <w:rPr>
                <w:b/>
                <w:sz w:val="28"/>
                <w:szCs w:val="28"/>
              </w:rPr>
            </w:pPr>
            <w:r w:rsidRPr="002E71C3">
              <w:t xml:space="preserve">Pubblicazione sul sito dell’Ordine dell’evento e dei Consiglieri designati a partecipare </w:t>
            </w:r>
          </w:p>
        </w:tc>
        <w:tc>
          <w:tcPr>
            <w:tcW w:w="1701" w:type="dxa"/>
          </w:tcPr>
          <w:p w:rsidR="002E71C3" w:rsidRPr="002E71C3" w:rsidRDefault="002E71C3" w:rsidP="002E71C3">
            <w:r w:rsidRPr="002E71C3">
              <w:t>R.P.C.T. e Consiglio dell’Ordine</w:t>
            </w:r>
          </w:p>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r w:rsidRPr="002E71C3">
              <w:t>La segreteria</w:t>
            </w:r>
          </w:p>
          <w:p w:rsidR="002E71C3" w:rsidRPr="002E71C3" w:rsidRDefault="002E71C3" w:rsidP="002E71C3"/>
        </w:tc>
        <w:tc>
          <w:tcPr>
            <w:tcW w:w="1701" w:type="dxa"/>
          </w:tcPr>
          <w:p w:rsidR="002E71C3" w:rsidRPr="002E71C3" w:rsidRDefault="002E71C3" w:rsidP="002E71C3">
            <w:r w:rsidRPr="002E71C3">
              <w:t>Di volta in volta per ogni specifica partecipazione</w:t>
            </w:r>
          </w:p>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r w:rsidRPr="002E71C3">
              <w:t>Di volta in volta per ogni specifica partecipazione</w:t>
            </w:r>
          </w:p>
        </w:tc>
        <w:tc>
          <w:tcPr>
            <w:tcW w:w="1978" w:type="dxa"/>
          </w:tcPr>
          <w:p w:rsidR="002E71C3" w:rsidRPr="002E71C3" w:rsidRDefault="002E71C3" w:rsidP="002E71C3">
            <w:r w:rsidRPr="002E71C3">
              <w:t>Annuale –</w:t>
            </w:r>
          </w:p>
          <w:p w:rsidR="002E71C3" w:rsidRPr="002E71C3" w:rsidRDefault="002E71C3" w:rsidP="002E71C3">
            <w:r w:rsidRPr="002E71C3">
              <w:t>Presenza agli atti di dichiarazione di insussistenza di situazioni di conflitto di interesse</w:t>
            </w:r>
          </w:p>
          <w:p w:rsidR="002E71C3" w:rsidRPr="002E71C3" w:rsidRDefault="002E71C3" w:rsidP="002E71C3">
            <w:r w:rsidRPr="002E71C3">
              <w:t xml:space="preserve">Verifica verbali di consiglio (50%) </w:t>
            </w:r>
          </w:p>
          <w:p w:rsidR="002E71C3" w:rsidRPr="002E71C3" w:rsidRDefault="002E71C3" w:rsidP="002E71C3">
            <w:pPr>
              <w:spacing w:after="0" w:line="259" w:lineRule="auto"/>
              <w:ind w:left="0" w:firstLine="0"/>
              <w:jc w:val="center"/>
              <w:rPr>
                <w:b/>
                <w:sz w:val="22"/>
              </w:rPr>
            </w:pPr>
            <w:r w:rsidRPr="002E71C3">
              <w:t>Verifica dell’avvenuta pubblicazione</w:t>
            </w:r>
          </w:p>
        </w:tc>
      </w:tr>
      <w:tr w:rsidR="002E71C3" w:rsidRPr="002E71C3" w:rsidTr="002E71C3">
        <w:tc>
          <w:tcPr>
            <w:tcW w:w="1875" w:type="dxa"/>
          </w:tcPr>
          <w:p w:rsidR="002E71C3" w:rsidRPr="002E71C3" w:rsidRDefault="002E71C3" w:rsidP="002E71C3">
            <w:pPr>
              <w:spacing w:after="0" w:line="259" w:lineRule="auto"/>
              <w:ind w:left="0"/>
              <w:jc w:val="left"/>
              <w:rPr>
                <w:b/>
                <w:sz w:val="22"/>
              </w:rPr>
            </w:pPr>
          </w:p>
        </w:tc>
        <w:tc>
          <w:tcPr>
            <w:tcW w:w="1664" w:type="dxa"/>
          </w:tcPr>
          <w:p w:rsidR="002E71C3" w:rsidRPr="002E71C3" w:rsidRDefault="002E71C3" w:rsidP="002E71C3">
            <w:pPr>
              <w:spacing w:after="0" w:line="259" w:lineRule="auto"/>
              <w:ind w:left="0" w:firstLine="0"/>
              <w:jc w:val="left"/>
              <w:rPr>
                <w:b/>
                <w:sz w:val="22"/>
              </w:rPr>
            </w:pPr>
          </w:p>
        </w:tc>
        <w:tc>
          <w:tcPr>
            <w:tcW w:w="1701" w:type="dxa"/>
          </w:tcPr>
          <w:p w:rsidR="002E71C3" w:rsidRPr="002E71C3" w:rsidRDefault="002E71C3" w:rsidP="002E71C3">
            <w:pPr>
              <w:spacing w:after="0" w:line="259" w:lineRule="auto"/>
              <w:ind w:left="0" w:firstLine="0"/>
              <w:jc w:val="center"/>
              <w:rPr>
                <w:b/>
                <w:sz w:val="22"/>
              </w:rPr>
            </w:pPr>
          </w:p>
        </w:tc>
        <w:tc>
          <w:tcPr>
            <w:tcW w:w="1560" w:type="dxa"/>
          </w:tcPr>
          <w:p w:rsidR="002E71C3" w:rsidRPr="002E71C3" w:rsidRDefault="002E71C3" w:rsidP="002E71C3">
            <w:pPr>
              <w:spacing w:after="0" w:line="259" w:lineRule="auto"/>
              <w:ind w:left="0" w:firstLine="0"/>
              <w:jc w:val="center"/>
              <w:rPr>
                <w:b/>
                <w:sz w:val="22"/>
              </w:rPr>
            </w:pPr>
          </w:p>
        </w:tc>
        <w:tc>
          <w:tcPr>
            <w:tcW w:w="1701" w:type="dxa"/>
          </w:tcPr>
          <w:p w:rsidR="002E71C3" w:rsidRPr="002E71C3" w:rsidRDefault="002E71C3" w:rsidP="002E71C3">
            <w:pPr>
              <w:spacing w:after="0" w:line="259" w:lineRule="auto"/>
              <w:ind w:left="0" w:firstLine="0"/>
              <w:jc w:val="center"/>
              <w:rPr>
                <w:b/>
                <w:sz w:val="22"/>
              </w:rPr>
            </w:pPr>
          </w:p>
        </w:tc>
        <w:tc>
          <w:tcPr>
            <w:tcW w:w="1701" w:type="dxa"/>
          </w:tcPr>
          <w:p w:rsidR="002E71C3" w:rsidRPr="002E71C3" w:rsidRDefault="002E71C3" w:rsidP="002E71C3">
            <w:pPr>
              <w:spacing w:after="0" w:line="259" w:lineRule="auto"/>
              <w:ind w:left="0" w:firstLine="0"/>
              <w:jc w:val="center"/>
              <w:rPr>
                <w:b/>
                <w:sz w:val="22"/>
              </w:rPr>
            </w:pPr>
          </w:p>
        </w:tc>
        <w:tc>
          <w:tcPr>
            <w:tcW w:w="1978" w:type="dxa"/>
          </w:tcPr>
          <w:p w:rsidR="002E71C3" w:rsidRPr="002E71C3" w:rsidRDefault="002E71C3" w:rsidP="002E71C3">
            <w:pPr>
              <w:spacing w:after="0" w:line="259" w:lineRule="auto"/>
              <w:ind w:left="0" w:firstLine="0"/>
              <w:jc w:val="center"/>
              <w:rPr>
                <w:b/>
                <w:sz w:val="22"/>
              </w:rPr>
            </w:pPr>
          </w:p>
        </w:tc>
      </w:tr>
      <w:tr w:rsidR="002E71C3" w:rsidRPr="002E71C3" w:rsidTr="002E71C3">
        <w:tc>
          <w:tcPr>
            <w:tcW w:w="1875" w:type="dxa"/>
            <w:shd w:val="clear" w:color="auto" w:fill="D6E3BC" w:themeFill="accent3" w:themeFillTint="66"/>
          </w:tcPr>
          <w:p w:rsidR="002E71C3" w:rsidRPr="002E71C3" w:rsidRDefault="002E71C3" w:rsidP="002E71C3">
            <w:pPr>
              <w:spacing w:after="0" w:line="259" w:lineRule="auto"/>
              <w:ind w:left="0" w:firstLine="0"/>
              <w:jc w:val="left"/>
              <w:rPr>
                <w:b/>
                <w:color w:val="FF0000"/>
                <w:sz w:val="22"/>
              </w:rPr>
            </w:pPr>
            <w:r w:rsidRPr="002E71C3">
              <w:rPr>
                <w:b/>
                <w:color w:val="FF0000"/>
                <w:sz w:val="22"/>
              </w:rPr>
              <w:t>PARTECIPAZIONE DEL PRESIDENTE O DI CONSIGLIERI AD ASSOCIAZIONI O ENTI CON AMBITI DI INTERESSE E OPERATIVITÀ COINCIDENTI O SIMILI A QUELLI DELL’ORDINE</w:t>
            </w:r>
          </w:p>
        </w:tc>
        <w:tc>
          <w:tcPr>
            <w:tcW w:w="1664" w:type="dxa"/>
          </w:tcPr>
          <w:p w:rsidR="002E71C3" w:rsidRPr="002E71C3" w:rsidRDefault="002E71C3" w:rsidP="002E71C3">
            <w:pPr>
              <w:rPr>
                <w:b/>
              </w:rPr>
            </w:pPr>
            <w:r w:rsidRPr="002E71C3">
              <w:rPr>
                <w:b/>
              </w:rPr>
              <w:t>Partecipazione del Presidente dell’Ordine o di consiglieri ad associazioni o enti con ambiti di interesse e operatività coincidenti o simili a quelli dell’Ordine</w:t>
            </w:r>
          </w:p>
        </w:tc>
        <w:tc>
          <w:tcPr>
            <w:tcW w:w="1701" w:type="dxa"/>
          </w:tcPr>
          <w:p w:rsidR="002E71C3" w:rsidRPr="002E71C3" w:rsidRDefault="002E71C3" w:rsidP="002E71C3">
            <w:r w:rsidRPr="002E71C3">
              <w:t>Prevenzione del conflitto di interesse</w:t>
            </w:r>
          </w:p>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r w:rsidRPr="002E71C3">
              <w:t>Trasparenza</w:t>
            </w:r>
          </w:p>
          <w:p w:rsidR="002E71C3" w:rsidRPr="002E71C3" w:rsidRDefault="002E71C3" w:rsidP="002E71C3"/>
          <w:p w:rsidR="002E71C3" w:rsidRPr="002E71C3" w:rsidRDefault="002E71C3" w:rsidP="002E71C3">
            <w:pPr>
              <w:rPr>
                <w:b/>
                <w:sz w:val="28"/>
                <w:szCs w:val="28"/>
              </w:rPr>
            </w:pPr>
          </w:p>
        </w:tc>
        <w:tc>
          <w:tcPr>
            <w:tcW w:w="1560" w:type="dxa"/>
          </w:tcPr>
          <w:p w:rsidR="002E71C3" w:rsidRPr="002E71C3" w:rsidRDefault="002E71C3" w:rsidP="002E71C3">
            <w:r w:rsidRPr="002E71C3">
              <w:t>Verifica assenza conflitti di interesse nel caso specifico</w:t>
            </w:r>
          </w:p>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Pr>
              <w:rPr>
                <w:b/>
                <w:sz w:val="28"/>
                <w:szCs w:val="28"/>
              </w:rPr>
            </w:pPr>
            <w:r w:rsidRPr="002E71C3">
              <w:t xml:space="preserve">Pubblicazione sul sito dell’Ordine dell’evento e dei Consiglieri </w:t>
            </w:r>
            <w:r w:rsidRPr="002E71C3">
              <w:lastRenderedPageBreak/>
              <w:t xml:space="preserve">designati a partecipare </w:t>
            </w:r>
          </w:p>
        </w:tc>
        <w:tc>
          <w:tcPr>
            <w:tcW w:w="1701" w:type="dxa"/>
          </w:tcPr>
          <w:p w:rsidR="002E71C3" w:rsidRPr="002E71C3" w:rsidRDefault="002E71C3" w:rsidP="002E71C3">
            <w:r w:rsidRPr="002E71C3">
              <w:lastRenderedPageBreak/>
              <w:t>R.P.C.T. e Consiglio dell’Ordine</w:t>
            </w:r>
          </w:p>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r w:rsidRPr="002E71C3">
              <w:t>La segreteria</w:t>
            </w:r>
          </w:p>
          <w:p w:rsidR="002E71C3" w:rsidRPr="002E71C3" w:rsidRDefault="002E71C3" w:rsidP="002E71C3"/>
        </w:tc>
        <w:tc>
          <w:tcPr>
            <w:tcW w:w="1701" w:type="dxa"/>
          </w:tcPr>
          <w:p w:rsidR="002E71C3" w:rsidRPr="002E71C3" w:rsidRDefault="002E71C3" w:rsidP="002E71C3">
            <w:r w:rsidRPr="002E71C3">
              <w:t>Di volta in volta per ogni specifica partecipazione</w:t>
            </w:r>
          </w:p>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p w:rsidR="002E71C3" w:rsidRPr="002E71C3" w:rsidRDefault="002E71C3" w:rsidP="002E71C3">
            <w:r w:rsidRPr="002E71C3">
              <w:t>Di volta in volta per ogni specifica partecipazione</w:t>
            </w:r>
          </w:p>
        </w:tc>
        <w:tc>
          <w:tcPr>
            <w:tcW w:w="1978" w:type="dxa"/>
          </w:tcPr>
          <w:p w:rsidR="002E71C3" w:rsidRPr="002E71C3" w:rsidRDefault="002E71C3" w:rsidP="002E71C3">
            <w:r w:rsidRPr="002E71C3">
              <w:t>Annuale – Presenza agli atti di dichiarazione di insussistenza di situazioni di conflitto di interesse</w:t>
            </w:r>
          </w:p>
          <w:p w:rsidR="002E71C3" w:rsidRPr="002E71C3" w:rsidRDefault="002E71C3" w:rsidP="002E71C3">
            <w:r w:rsidRPr="002E71C3">
              <w:t xml:space="preserve">Verifica verbali di consiglio (50%) </w:t>
            </w:r>
          </w:p>
          <w:p w:rsidR="002E71C3" w:rsidRPr="002E71C3" w:rsidRDefault="002E71C3" w:rsidP="002E71C3"/>
          <w:p w:rsidR="002E71C3" w:rsidRPr="002E71C3" w:rsidRDefault="002E71C3" w:rsidP="002E71C3">
            <w:pPr>
              <w:rPr>
                <w:b/>
                <w:sz w:val="28"/>
                <w:szCs w:val="28"/>
              </w:rPr>
            </w:pPr>
            <w:r w:rsidRPr="002E71C3">
              <w:t>Verifica dell’avvenuta pubblicazione</w:t>
            </w:r>
          </w:p>
        </w:tc>
      </w:tr>
    </w:tbl>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p w:rsidR="002E71C3" w:rsidRPr="002E71C3" w:rsidRDefault="002E71C3" w:rsidP="002E71C3">
      <w:pPr>
        <w:spacing w:after="0" w:line="259" w:lineRule="auto"/>
        <w:ind w:left="0" w:firstLine="0"/>
        <w:jc w:val="left"/>
        <w:rPr>
          <w:b/>
          <w:sz w:val="22"/>
        </w:rPr>
      </w:pPr>
    </w:p>
    <w:tbl>
      <w:tblPr>
        <w:tblStyle w:val="Grigliatabella"/>
        <w:tblW w:w="12117" w:type="dxa"/>
        <w:tblLook w:val="04A0" w:firstRow="1" w:lastRow="0" w:firstColumn="1" w:lastColumn="0" w:noHBand="0" w:noVBand="1"/>
      </w:tblPr>
      <w:tblGrid>
        <w:gridCol w:w="1529"/>
        <w:gridCol w:w="1508"/>
        <w:gridCol w:w="1594"/>
        <w:gridCol w:w="1671"/>
        <w:gridCol w:w="2254"/>
        <w:gridCol w:w="1629"/>
        <w:gridCol w:w="1932"/>
      </w:tblGrid>
      <w:tr w:rsidR="00B946D3" w:rsidRPr="002E71C3" w:rsidTr="00B946D3">
        <w:tc>
          <w:tcPr>
            <w:tcW w:w="1529" w:type="dxa"/>
          </w:tcPr>
          <w:p w:rsidR="00B946D3" w:rsidRPr="002E71C3" w:rsidRDefault="00B946D3" w:rsidP="00B946D3">
            <w:pPr>
              <w:spacing w:after="0" w:line="259" w:lineRule="auto"/>
              <w:ind w:left="0" w:firstLine="0"/>
              <w:jc w:val="left"/>
              <w:rPr>
                <w:b/>
                <w:sz w:val="22"/>
              </w:rPr>
            </w:pPr>
            <w:r w:rsidRPr="002E71C3">
              <w:rPr>
                <w:b/>
                <w:sz w:val="22"/>
              </w:rPr>
              <w:t>AREA DI RISCHIO</w:t>
            </w:r>
          </w:p>
        </w:tc>
        <w:tc>
          <w:tcPr>
            <w:tcW w:w="1508" w:type="dxa"/>
          </w:tcPr>
          <w:p w:rsidR="00B946D3" w:rsidRPr="002E71C3" w:rsidRDefault="00B946D3" w:rsidP="00B946D3">
            <w:pPr>
              <w:spacing w:after="0" w:line="259" w:lineRule="auto"/>
              <w:ind w:left="0" w:firstLine="0"/>
              <w:jc w:val="left"/>
              <w:rPr>
                <w:b/>
                <w:sz w:val="22"/>
              </w:rPr>
            </w:pPr>
            <w:r w:rsidRPr="002E71C3">
              <w:rPr>
                <w:b/>
                <w:sz w:val="22"/>
              </w:rPr>
              <w:t>PROCESSO</w:t>
            </w:r>
          </w:p>
        </w:tc>
        <w:tc>
          <w:tcPr>
            <w:tcW w:w="1594"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TIPOLOGIA MISURA</w:t>
            </w:r>
          </w:p>
        </w:tc>
        <w:tc>
          <w:tcPr>
            <w:tcW w:w="1671"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DESCRIZIONE MISURA</w:t>
            </w:r>
          </w:p>
        </w:tc>
        <w:tc>
          <w:tcPr>
            <w:tcW w:w="2254"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 xml:space="preserve">RESPONSABILE </w:t>
            </w:r>
            <w:r>
              <w:rPr>
                <w:rFonts w:eastAsia="Calibri"/>
                <w:b/>
                <w:color w:val="auto"/>
                <w:sz w:val="22"/>
                <w:lang w:bidi="it-IT"/>
              </w:rPr>
              <w:t>PROGRAMMAZIONE</w:t>
            </w:r>
          </w:p>
        </w:tc>
        <w:tc>
          <w:tcPr>
            <w:tcW w:w="1629"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TEMPI DI ATTUAZIONE</w:t>
            </w:r>
          </w:p>
        </w:tc>
        <w:tc>
          <w:tcPr>
            <w:tcW w:w="1932" w:type="dxa"/>
          </w:tcPr>
          <w:p w:rsidR="00B946D3" w:rsidRPr="002E71C3" w:rsidRDefault="00B946D3" w:rsidP="00B946D3">
            <w:pPr>
              <w:widowControl w:val="0"/>
              <w:autoSpaceDE w:val="0"/>
              <w:autoSpaceDN w:val="0"/>
              <w:spacing w:before="42" w:after="0" w:line="235" w:lineRule="auto"/>
              <w:ind w:left="0" w:right="168" w:firstLine="0"/>
              <w:jc w:val="left"/>
              <w:rPr>
                <w:rFonts w:eastAsia="Calibri"/>
                <w:b/>
                <w:color w:val="auto"/>
                <w:sz w:val="22"/>
                <w:lang w:bidi="it-IT"/>
              </w:rPr>
            </w:pPr>
            <w:r w:rsidRPr="002E71C3">
              <w:rPr>
                <w:rFonts w:eastAsia="Calibri"/>
                <w:b/>
                <w:color w:val="auto"/>
                <w:sz w:val="22"/>
                <w:lang w:bidi="it-IT"/>
              </w:rPr>
              <w:t>MONITORAGGIO ED INDICATORI</w:t>
            </w:r>
          </w:p>
        </w:tc>
      </w:tr>
      <w:tr w:rsidR="00B946D3" w:rsidRPr="002E71C3" w:rsidTr="00B946D3">
        <w:trPr>
          <w:trHeight w:val="1159"/>
        </w:trPr>
        <w:tc>
          <w:tcPr>
            <w:tcW w:w="1529" w:type="dxa"/>
            <w:vMerge w:val="restart"/>
            <w:tcBorders>
              <w:bottom w:val="single" w:sz="4" w:space="0" w:color="auto"/>
            </w:tcBorders>
            <w:shd w:val="clear" w:color="auto" w:fill="D6E3BC" w:themeFill="accent3" w:themeFillTint="66"/>
          </w:tcPr>
          <w:p w:rsidR="00B946D3" w:rsidRPr="002E71C3" w:rsidRDefault="00B946D3" w:rsidP="002E71C3">
            <w:pPr>
              <w:spacing w:after="0" w:line="259" w:lineRule="auto"/>
              <w:ind w:left="0" w:firstLine="0"/>
              <w:jc w:val="left"/>
              <w:rPr>
                <w:b/>
                <w:color w:val="FF0000"/>
                <w:sz w:val="22"/>
              </w:rPr>
            </w:pPr>
          </w:p>
          <w:p w:rsidR="00B946D3" w:rsidRPr="002E71C3" w:rsidRDefault="00B946D3" w:rsidP="002E71C3">
            <w:pPr>
              <w:spacing w:after="0" w:line="259" w:lineRule="auto"/>
              <w:ind w:left="0" w:firstLine="0"/>
              <w:jc w:val="left"/>
              <w:rPr>
                <w:b/>
                <w:color w:val="FF0000"/>
                <w:sz w:val="22"/>
              </w:rPr>
            </w:pPr>
          </w:p>
          <w:p w:rsidR="00B946D3" w:rsidRPr="002E71C3" w:rsidRDefault="00B946D3" w:rsidP="002E71C3">
            <w:pPr>
              <w:spacing w:after="0" w:line="259" w:lineRule="auto"/>
              <w:ind w:left="0" w:firstLine="0"/>
              <w:jc w:val="left"/>
              <w:rPr>
                <w:b/>
                <w:color w:val="FF0000"/>
                <w:sz w:val="22"/>
              </w:rPr>
            </w:pPr>
            <w:r w:rsidRPr="002E71C3">
              <w:rPr>
                <w:b/>
                <w:color w:val="FF0000"/>
                <w:sz w:val="22"/>
              </w:rPr>
              <w:t>AREA RISCHIO CONTROLLI, VERIFICHE, ISPEZIONI E SANZIONI</w:t>
            </w:r>
          </w:p>
        </w:tc>
        <w:tc>
          <w:tcPr>
            <w:tcW w:w="1508" w:type="dxa"/>
            <w:tcBorders>
              <w:bottom w:val="single" w:sz="4" w:space="0" w:color="auto"/>
            </w:tcBorders>
          </w:tcPr>
          <w:p w:rsidR="00B946D3" w:rsidRPr="002E71C3" w:rsidRDefault="00B946D3" w:rsidP="002E71C3">
            <w:pPr>
              <w:spacing w:after="0" w:line="259" w:lineRule="auto"/>
              <w:ind w:left="0" w:firstLine="0"/>
              <w:jc w:val="left"/>
              <w:rPr>
                <w:b/>
                <w:sz w:val="22"/>
              </w:rPr>
            </w:pPr>
            <w:r w:rsidRPr="002E71C3">
              <w:rPr>
                <w:b/>
                <w:sz w:val="22"/>
              </w:rPr>
              <w:t>Verifica delle attività dei dipendenti e dei Consiglieri</w:t>
            </w:r>
          </w:p>
        </w:tc>
        <w:tc>
          <w:tcPr>
            <w:tcW w:w="1594" w:type="dxa"/>
            <w:tcBorders>
              <w:bottom w:val="single" w:sz="4" w:space="0" w:color="auto"/>
            </w:tcBorders>
          </w:tcPr>
          <w:p w:rsidR="00B946D3" w:rsidRPr="002E71C3" w:rsidRDefault="00B946D3" w:rsidP="002E71C3">
            <w:pPr>
              <w:spacing w:after="0" w:line="259" w:lineRule="auto"/>
              <w:ind w:left="0" w:firstLine="0"/>
              <w:jc w:val="left"/>
              <w:rPr>
                <w:szCs w:val="20"/>
              </w:rPr>
            </w:pPr>
            <w:r w:rsidRPr="009445E1">
              <w:rPr>
                <w:color w:val="000000" w:themeColor="text1"/>
                <w:szCs w:val="20"/>
              </w:rPr>
              <w:t>Promozione dell’etica / sensibilizzazione</w:t>
            </w:r>
          </w:p>
        </w:tc>
        <w:tc>
          <w:tcPr>
            <w:tcW w:w="1671" w:type="dxa"/>
            <w:tcBorders>
              <w:bottom w:val="single" w:sz="4" w:space="0" w:color="auto"/>
            </w:tcBorders>
          </w:tcPr>
          <w:p w:rsidR="00B946D3" w:rsidRPr="002E71C3" w:rsidRDefault="00B946D3" w:rsidP="002E71C3">
            <w:pPr>
              <w:spacing w:after="0" w:line="259" w:lineRule="auto"/>
              <w:ind w:left="0" w:firstLine="0"/>
              <w:jc w:val="left"/>
              <w:rPr>
                <w:szCs w:val="20"/>
              </w:rPr>
            </w:pPr>
            <w:r w:rsidRPr="002E71C3">
              <w:rPr>
                <w:szCs w:val="20"/>
              </w:rPr>
              <w:t>Organizzazione di incontri con i dipendenti per illustrare i contenuti del codice dei dipendenti e promuovere l’etica e l’integrità.</w:t>
            </w:r>
          </w:p>
          <w:p w:rsidR="00B946D3" w:rsidRPr="009445E1" w:rsidRDefault="00B946D3" w:rsidP="002E71C3">
            <w:pPr>
              <w:spacing w:after="0" w:line="259" w:lineRule="auto"/>
              <w:ind w:left="0" w:firstLine="0"/>
              <w:jc w:val="left"/>
              <w:rPr>
                <w:color w:val="000000" w:themeColor="text1"/>
                <w:szCs w:val="20"/>
              </w:rPr>
            </w:pPr>
          </w:p>
          <w:p w:rsidR="00B946D3" w:rsidRPr="002E71C3" w:rsidRDefault="00B946D3" w:rsidP="002E71C3">
            <w:pPr>
              <w:rPr>
                <w:rFonts w:cstheme="minorHAnsi"/>
              </w:rPr>
            </w:pPr>
            <w:r w:rsidRPr="009445E1">
              <w:rPr>
                <w:rFonts w:cstheme="minorHAnsi"/>
                <w:color w:val="000000" w:themeColor="text1"/>
              </w:rPr>
              <w:t xml:space="preserve">Aggiornamento del codice di comportamento </w:t>
            </w:r>
            <w:r w:rsidRPr="002E71C3">
              <w:rPr>
                <w:rFonts w:cstheme="minorHAnsi"/>
              </w:rPr>
              <w:t xml:space="preserve">sulla base delle Linee guida approvate da ANAC  con  delibera n. 177 del 19/02/ 2020 </w:t>
            </w:r>
          </w:p>
          <w:p w:rsidR="00B946D3" w:rsidRPr="002E71C3" w:rsidRDefault="00B946D3" w:rsidP="002E71C3">
            <w:pPr>
              <w:spacing w:after="0" w:line="259" w:lineRule="auto"/>
              <w:ind w:left="0" w:firstLine="0"/>
              <w:jc w:val="left"/>
              <w:rPr>
                <w:szCs w:val="20"/>
              </w:rPr>
            </w:pPr>
          </w:p>
        </w:tc>
        <w:tc>
          <w:tcPr>
            <w:tcW w:w="2254" w:type="dxa"/>
            <w:tcBorders>
              <w:bottom w:val="single" w:sz="4" w:space="0" w:color="auto"/>
            </w:tcBorders>
          </w:tcPr>
          <w:p w:rsidR="00B946D3" w:rsidRPr="002E71C3" w:rsidRDefault="00B946D3" w:rsidP="002E71C3">
            <w:pPr>
              <w:spacing w:after="0" w:line="259" w:lineRule="auto"/>
              <w:ind w:left="0" w:firstLine="0"/>
              <w:jc w:val="left"/>
              <w:rPr>
                <w:szCs w:val="20"/>
              </w:rPr>
            </w:pPr>
            <w:r w:rsidRPr="002E71C3">
              <w:rPr>
                <w:szCs w:val="20"/>
              </w:rPr>
              <w:t>Consiglio dell’ordine - RPCT</w:t>
            </w: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tc>
        <w:tc>
          <w:tcPr>
            <w:tcW w:w="1629" w:type="dxa"/>
            <w:tcBorders>
              <w:bottom w:val="single" w:sz="4" w:space="0" w:color="auto"/>
            </w:tcBorders>
          </w:tcPr>
          <w:p w:rsidR="00B946D3" w:rsidRPr="002E71C3" w:rsidRDefault="00F60C1B" w:rsidP="002E71C3">
            <w:pPr>
              <w:spacing w:after="0" w:line="259" w:lineRule="auto"/>
              <w:ind w:left="0" w:firstLine="0"/>
              <w:jc w:val="left"/>
              <w:rPr>
                <w:szCs w:val="20"/>
              </w:rPr>
            </w:pPr>
            <w:r>
              <w:rPr>
                <w:szCs w:val="20"/>
              </w:rPr>
              <w:t>Scadenza triennio 2022-2024</w:t>
            </w:r>
            <w:bookmarkStart w:id="0" w:name="_GoBack"/>
            <w:bookmarkEnd w:id="0"/>
          </w:p>
        </w:tc>
        <w:tc>
          <w:tcPr>
            <w:tcW w:w="1932" w:type="dxa"/>
            <w:tcBorders>
              <w:bottom w:val="single" w:sz="4" w:space="0" w:color="auto"/>
            </w:tcBorders>
          </w:tcPr>
          <w:p w:rsidR="00B946D3" w:rsidRPr="002E71C3" w:rsidRDefault="00B946D3" w:rsidP="002E71C3">
            <w:pPr>
              <w:spacing w:after="0" w:line="259" w:lineRule="auto"/>
              <w:ind w:left="0" w:firstLine="0"/>
              <w:jc w:val="left"/>
              <w:rPr>
                <w:szCs w:val="20"/>
              </w:rPr>
            </w:pPr>
            <w:r w:rsidRPr="002E71C3">
              <w:rPr>
                <w:szCs w:val="20"/>
              </w:rPr>
              <w:t>Annuale – verifica presenza agli incontri organizzati.</w:t>
            </w: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r w:rsidRPr="002E71C3">
              <w:t>Pubblicazione codice aggiornato</w:t>
            </w:r>
          </w:p>
          <w:p w:rsidR="00B946D3" w:rsidRPr="002E71C3" w:rsidRDefault="00B946D3" w:rsidP="002E71C3">
            <w:pPr>
              <w:spacing w:after="0" w:line="259" w:lineRule="auto"/>
              <w:ind w:left="0" w:firstLine="0"/>
              <w:jc w:val="left"/>
              <w:rPr>
                <w:szCs w:val="20"/>
              </w:rPr>
            </w:pPr>
          </w:p>
        </w:tc>
      </w:tr>
      <w:tr w:rsidR="00B946D3" w:rsidRPr="002E71C3" w:rsidTr="00B946D3">
        <w:tc>
          <w:tcPr>
            <w:tcW w:w="1529" w:type="dxa"/>
            <w:vMerge/>
            <w:shd w:val="clear" w:color="auto" w:fill="D6E3BC" w:themeFill="accent3" w:themeFillTint="66"/>
          </w:tcPr>
          <w:p w:rsidR="00B946D3" w:rsidRPr="002E71C3" w:rsidRDefault="00B946D3" w:rsidP="002E71C3">
            <w:pPr>
              <w:spacing w:after="0" w:line="259" w:lineRule="auto"/>
              <w:ind w:left="0" w:firstLine="0"/>
              <w:jc w:val="left"/>
              <w:rPr>
                <w:b/>
                <w:color w:val="FF0000"/>
                <w:sz w:val="22"/>
              </w:rPr>
            </w:pPr>
          </w:p>
        </w:tc>
        <w:tc>
          <w:tcPr>
            <w:tcW w:w="1508" w:type="dxa"/>
          </w:tcPr>
          <w:p w:rsidR="00B946D3" w:rsidRPr="002E71C3" w:rsidRDefault="00B946D3" w:rsidP="002E71C3">
            <w:pPr>
              <w:spacing w:after="0" w:line="259" w:lineRule="auto"/>
              <w:ind w:left="0" w:firstLine="0"/>
              <w:jc w:val="left"/>
              <w:rPr>
                <w:b/>
                <w:sz w:val="22"/>
              </w:rPr>
            </w:pPr>
          </w:p>
        </w:tc>
        <w:tc>
          <w:tcPr>
            <w:tcW w:w="1594" w:type="dxa"/>
          </w:tcPr>
          <w:p w:rsidR="00B946D3" w:rsidRPr="002E71C3" w:rsidRDefault="00B946D3" w:rsidP="002E71C3">
            <w:pPr>
              <w:spacing w:after="0" w:line="259" w:lineRule="auto"/>
              <w:ind w:left="0" w:firstLine="0"/>
              <w:jc w:val="left"/>
              <w:rPr>
                <w:b/>
                <w:szCs w:val="20"/>
              </w:rPr>
            </w:pPr>
          </w:p>
        </w:tc>
        <w:tc>
          <w:tcPr>
            <w:tcW w:w="1671" w:type="dxa"/>
          </w:tcPr>
          <w:p w:rsidR="00B946D3" w:rsidRPr="002E71C3" w:rsidRDefault="00B946D3" w:rsidP="002E71C3">
            <w:pPr>
              <w:spacing w:after="0" w:line="259" w:lineRule="auto"/>
              <w:ind w:left="0" w:firstLine="0"/>
              <w:jc w:val="left"/>
              <w:rPr>
                <w:b/>
                <w:szCs w:val="20"/>
              </w:rPr>
            </w:pPr>
          </w:p>
        </w:tc>
        <w:tc>
          <w:tcPr>
            <w:tcW w:w="2254" w:type="dxa"/>
          </w:tcPr>
          <w:p w:rsidR="00B946D3" w:rsidRPr="002E71C3" w:rsidRDefault="00B946D3" w:rsidP="002E71C3">
            <w:pPr>
              <w:spacing w:after="0" w:line="259" w:lineRule="auto"/>
              <w:ind w:left="0" w:firstLine="0"/>
              <w:jc w:val="left"/>
              <w:rPr>
                <w:b/>
                <w:szCs w:val="20"/>
              </w:rPr>
            </w:pPr>
          </w:p>
        </w:tc>
        <w:tc>
          <w:tcPr>
            <w:tcW w:w="1629" w:type="dxa"/>
          </w:tcPr>
          <w:p w:rsidR="00B946D3" w:rsidRPr="002E71C3" w:rsidRDefault="00B946D3" w:rsidP="002E71C3">
            <w:pPr>
              <w:spacing w:after="0" w:line="259" w:lineRule="auto"/>
              <w:ind w:left="0" w:firstLine="0"/>
              <w:jc w:val="left"/>
              <w:rPr>
                <w:b/>
                <w:szCs w:val="20"/>
              </w:rPr>
            </w:pPr>
          </w:p>
        </w:tc>
        <w:tc>
          <w:tcPr>
            <w:tcW w:w="1932" w:type="dxa"/>
          </w:tcPr>
          <w:p w:rsidR="00B946D3" w:rsidRPr="002E71C3" w:rsidRDefault="00B946D3" w:rsidP="002E71C3">
            <w:pPr>
              <w:spacing w:after="0" w:line="259" w:lineRule="auto"/>
              <w:ind w:left="0" w:firstLine="0"/>
              <w:jc w:val="left"/>
              <w:rPr>
                <w:b/>
                <w:szCs w:val="20"/>
              </w:rPr>
            </w:pPr>
          </w:p>
        </w:tc>
      </w:tr>
      <w:tr w:rsidR="00B946D3" w:rsidRPr="002E71C3" w:rsidTr="00B946D3">
        <w:trPr>
          <w:trHeight w:val="720"/>
        </w:trPr>
        <w:tc>
          <w:tcPr>
            <w:tcW w:w="1529" w:type="dxa"/>
            <w:vMerge/>
            <w:tcBorders>
              <w:bottom w:val="single" w:sz="4" w:space="0" w:color="auto"/>
            </w:tcBorders>
            <w:shd w:val="clear" w:color="auto" w:fill="D6E3BC" w:themeFill="accent3" w:themeFillTint="66"/>
          </w:tcPr>
          <w:p w:rsidR="00B946D3" w:rsidRPr="002E71C3" w:rsidRDefault="00B946D3" w:rsidP="002E71C3">
            <w:pPr>
              <w:spacing w:after="0" w:line="259" w:lineRule="auto"/>
              <w:ind w:left="0" w:firstLine="0"/>
              <w:jc w:val="left"/>
              <w:rPr>
                <w:b/>
                <w:sz w:val="22"/>
              </w:rPr>
            </w:pPr>
          </w:p>
        </w:tc>
        <w:tc>
          <w:tcPr>
            <w:tcW w:w="1508" w:type="dxa"/>
            <w:tcBorders>
              <w:bottom w:val="single" w:sz="4" w:space="0" w:color="auto"/>
            </w:tcBorders>
          </w:tcPr>
          <w:p w:rsidR="00B946D3" w:rsidRPr="002E71C3" w:rsidRDefault="00B946D3" w:rsidP="002E71C3">
            <w:pPr>
              <w:spacing w:after="0" w:line="259" w:lineRule="auto"/>
              <w:ind w:left="0" w:firstLine="0"/>
              <w:jc w:val="left"/>
              <w:rPr>
                <w:b/>
                <w:sz w:val="22"/>
              </w:rPr>
            </w:pPr>
            <w:r w:rsidRPr="002E71C3">
              <w:rPr>
                <w:b/>
                <w:sz w:val="22"/>
              </w:rPr>
              <w:t>Controllo contabile</w:t>
            </w:r>
          </w:p>
        </w:tc>
        <w:tc>
          <w:tcPr>
            <w:tcW w:w="1594" w:type="dxa"/>
            <w:tcBorders>
              <w:bottom w:val="single" w:sz="4" w:space="0" w:color="auto"/>
            </w:tcBorders>
          </w:tcPr>
          <w:p w:rsidR="00B946D3" w:rsidRPr="002E71C3" w:rsidRDefault="00B946D3" w:rsidP="002E71C3">
            <w:pPr>
              <w:spacing w:after="0" w:line="259" w:lineRule="auto"/>
              <w:ind w:left="0" w:firstLine="0"/>
              <w:jc w:val="left"/>
              <w:rPr>
                <w:szCs w:val="20"/>
              </w:rPr>
            </w:pPr>
            <w:r w:rsidRPr="002E71C3">
              <w:rPr>
                <w:szCs w:val="20"/>
              </w:rPr>
              <w:t>Controllo</w:t>
            </w:r>
          </w:p>
        </w:tc>
        <w:tc>
          <w:tcPr>
            <w:tcW w:w="1671" w:type="dxa"/>
            <w:tcBorders>
              <w:bottom w:val="single" w:sz="4" w:space="0" w:color="auto"/>
            </w:tcBorders>
          </w:tcPr>
          <w:p w:rsidR="00B946D3" w:rsidRPr="002E71C3" w:rsidRDefault="00B946D3" w:rsidP="002E71C3">
            <w:pPr>
              <w:spacing w:after="0" w:line="259" w:lineRule="auto"/>
              <w:ind w:left="0" w:firstLine="0"/>
              <w:jc w:val="left"/>
              <w:rPr>
                <w:szCs w:val="20"/>
              </w:rPr>
            </w:pPr>
            <w:r w:rsidRPr="002E71C3">
              <w:rPr>
                <w:szCs w:val="20"/>
              </w:rPr>
              <w:t>Istituzione figura del Revisore dei conti</w:t>
            </w: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r w:rsidRPr="002E71C3">
              <w:rPr>
                <w:szCs w:val="20"/>
              </w:rPr>
              <w:t xml:space="preserve">Controllo da parte del </w:t>
            </w:r>
            <w:r w:rsidRPr="002E71C3">
              <w:rPr>
                <w:szCs w:val="20"/>
              </w:rPr>
              <w:lastRenderedPageBreak/>
              <w:t>Consiglio dell’ordine del bilancio prima dell’approvazione</w:t>
            </w: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r w:rsidRPr="002E71C3">
              <w:rPr>
                <w:szCs w:val="20"/>
              </w:rPr>
              <w:t>Controllo da parte degli iscritti del bilancio prima dell’approvazione</w:t>
            </w:r>
          </w:p>
        </w:tc>
        <w:tc>
          <w:tcPr>
            <w:tcW w:w="2254" w:type="dxa"/>
            <w:tcBorders>
              <w:bottom w:val="single" w:sz="4" w:space="0" w:color="auto"/>
            </w:tcBorders>
          </w:tcPr>
          <w:p w:rsidR="00B946D3" w:rsidRPr="002E71C3" w:rsidRDefault="00B946D3" w:rsidP="002E71C3">
            <w:pPr>
              <w:spacing w:after="0" w:line="259" w:lineRule="auto"/>
              <w:ind w:left="0" w:firstLine="0"/>
              <w:jc w:val="left"/>
              <w:rPr>
                <w:szCs w:val="20"/>
              </w:rPr>
            </w:pPr>
            <w:r w:rsidRPr="002E71C3">
              <w:rPr>
                <w:szCs w:val="20"/>
              </w:rPr>
              <w:lastRenderedPageBreak/>
              <w:t>Consiglio dell’ordine</w:t>
            </w:r>
          </w:p>
        </w:tc>
        <w:tc>
          <w:tcPr>
            <w:tcW w:w="1629" w:type="dxa"/>
            <w:tcBorders>
              <w:bottom w:val="single" w:sz="4" w:space="0" w:color="auto"/>
            </w:tcBorders>
          </w:tcPr>
          <w:p w:rsidR="00B946D3" w:rsidRPr="002E71C3" w:rsidRDefault="00B946D3" w:rsidP="002E71C3">
            <w:pPr>
              <w:spacing w:after="0" w:line="259" w:lineRule="auto"/>
              <w:ind w:left="0" w:firstLine="0"/>
              <w:jc w:val="left"/>
              <w:rPr>
                <w:szCs w:val="20"/>
              </w:rPr>
            </w:pPr>
            <w:r w:rsidRPr="002E71C3">
              <w:rPr>
                <w:szCs w:val="20"/>
              </w:rPr>
              <w:t>Già attuata</w:t>
            </w:r>
          </w:p>
        </w:tc>
        <w:tc>
          <w:tcPr>
            <w:tcW w:w="1932" w:type="dxa"/>
            <w:tcBorders>
              <w:bottom w:val="single" w:sz="4" w:space="0" w:color="auto"/>
            </w:tcBorders>
          </w:tcPr>
          <w:p w:rsidR="00B946D3" w:rsidRPr="002E71C3" w:rsidRDefault="00B946D3" w:rsidP="002E71C3">
            <w:pPr>
              <w:spacing w:after="0" w:line="259" w:lineRule="auto"/>
              <w:ind w:left="0" w:firstLine="0"/>
              <w:jc w:val="left"/>
              <w:rPr>
                <w:szCs w:val="20"/>
              </w:rPr>
            </w:pPr>
            <w:r w:rsidRPr="002E71C3">
              <w:rPr>
                <w:szCs w:val="20"/>
              </w:rPr>
              <w:t xml:space="preserve">Annuale - </w:t>
            </w:r>
          </w:p>
          <w:p w:rsidR="00B946D3" w:rsidRPr="002E71C3" w:rsidRDefault="00B946D3" w:rsidP="002E71C3">
            <w:pPr>
              <w:spacing w:after="0" w:line="259" w:lineRule="auto"/>
              <w:ind w:left="0" w:firstLine="0"/>
              <w:jc w:val="left"/>
              <w:rPr>
                <w:szCs w:val="20"/>
              </w:rPr>
            </w:pPr>
            <w:r w:rsidRPr="002E71C3">
              <w:rPr>
                <w:szCs w:val="20"/>
              </w:rPr>
              <w:t>Verifica e pubblicazione delle relazioni del Revisore dei conti.</w:t>
            </w: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r w:rsidRPr="002E71C3">
              <w:rPr>
                <w:szCs w:val="20"/>
              </w:rPr>
              <w:lastRenderedPageBreak/>
              <w:t>Controllo dei verbali delle riunioni di Consiglio</w:t>
            </w: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p>
          <w:p w:rsidR="00B946D3" w:rsidRPr="002E71C3" w:rsidRDefault="00B946D3" w:rsidP="002E71C3">
            <w:pPr>
              <w:spacing w:after="0" w:line="259" w:lineRule="auto"/>
              <w:ind w:left="0" w:firstLine="0"/>
              <w:jc w:val="left"/>
              <w:rPr>
                <w:szCs w:val="20"/>
              </w:rPr>
            </w:pPr>
            <w:r w:rsidRPr="002E71C3">
              <w:rPr>
                <w:szCs w:val="20"/>
              </w:rPr>
              <w:t>Controllo del verbale dell’Assemblea degli iscritti</w:t>
            </w:r>
          </w:p>
        </w:tc>
      </w:tr>
    </w:tbl>
    <w:p w:rsidR="002E71C3" w:rsidRPr="002E71C3" w:rsidRDefault="002E71C3" w:rsidP="002E71C3">
      <w:pPr>
        <w:spacing w:after="0" w:line="259" w:lineRule="auto"/>
        <w:ind w:left="0" w:firstLine="0"/>
        <w:jc w:val="left"/>
        <w:rPr>
          <w:b/>
          <w:sz w:val="22"/>
        </w:rPr>
      </w:pPr>
    </w:p>
    <w:p w:rsidR="003B3778" w:rsidRDefault="003B3778" w:rsidP="001E6D77">
      <w:pPr>
        <w:spacing w:after="0" w:line="259" w:lineRule="auto"/>
        <w:ind w:left="0" w:firstLine="0"/>
        <w:jc w:val="left"/>
      </w:pPr>
    </w:p>
    <w:sectPr w:rsidR="003B3778" w:rsidSect="000C156B">
      <w:footerReference w:type="even" r:id="rId9"/>
      <w:footerReference w:type="default" r:id="rId10"/>
      <w:footerReference w:type="first" r:id="rId11"/>
      <w:pgSz w:w="16840" w:h="11900" w:orient="landscape"/>
      <w:pgMar w:top="1133" w:right="1421" w:bottom="1123" w:left="1733" w:header="720" w:footer="95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E4" w:rsidRDefault="00E927E4">
      <w:pPr>
        <w:spacing w:after="0" w:line="240" w:lineRule="auto"/>
      </w:pPr>
      <w:r>
        <w:separator/>
      </w:r>
    </w:p>
  </w:endnote>
  <w:endnote w:type="continuationSeparator" w:id="0">
    <w:p w:rsidR="00E927E4" w:rsidRDefault="00E9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MT">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80" w:rsidRDefault="00FF1880">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80" w:rsidRDefault="00FF1880">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80" w:rsidRDefault="00FF1880">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E4" w:rsidRDefault="00E927E4">
      <w:pPr>
        <w:spacing w:after="0" w:line="259" w:lineRule="auto"/>
        <w:ind w:left="0" w:firstLine="0"/>
        <w:jc w:val="left"/>
      </w:pPr>
      <w:r>
        <w:separator/>
      </w:r>
    </w:p>
  </w:footnote>
  <w:footnote w:type="continuationSeparator" w:id="0">
    <w:p w:rsidR="00E927E4" w:rsidRDefault="00E927E4">
      <w:pPr>
        <w:spacing w:after="0" w:line="259" w:lineRule="auto"/>
        <w:ind w:left="0"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01E"/>
    <w:multiLevelType w:val="hybridMultilevel"/>
    <w:tmpl w:val="E97CC2AA"/>
    <w:lvl w:ilvl="0" w:tplc="959E58F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A3D2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3437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B490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0A9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EC63F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BC7D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D8A44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EE53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C9070A"/>
    <w:multiLevelType w:val="hybridMultilevel"/>
    <w:tmpl w:val="959AD4AE"/>
    <w:lvl w:ilvl="0" w:tplc="A01610CE">
      <w:start w:val="1"/>
      <w:numFmt w:val="bullet"/>
      <w:lvlText w:val="-"/>
      <w:lvlJc w:val="left"/>
      <w:pPr>
        <w:ind w:left="2"/>
      </w:pPr>
      <w:rPr>
        <w:rFonts w:ascii="Calibri" w:eastAsia="Times New Roman" w:hAnsi="Calibri"/>
        <w:b w:val="0"/>
        <w:i w:val="0"/>
        <w:strike w:val="0"/>
        <w:dstrike w:val="0"/>
        <w:color w:val="000000"/>
        <w:sz w:val="22"/>
        <w:u w:val="none" w:color="000000"/>
        <w:vertAlign w:val="baseline"/>
      </w:rPr>
    </w:lvl>
    <w:lvl w:ilvl="1" w:tplc="F46C942C">
      <w:start w:val="1"/>
      <w:numFmt w:val="bullet"/>
      <w:lvlText w:val="o"/>
      <w:lvlJc w:val="left"/>
      <w:pPr>
        <w:ind w:left="1188"/>
      </w:pPr>
      <w:rPr>
        <w:rFonts w:ascii="Calibri" w:eastAsia="Times New Roman" w:hAnsi="Calibri"/>
        <w:b w:val="0"/>
        <w:i w:val="0"/>
        <w:strike w:val="0"/>
        <w:dstrike w:val="0"/>
        <w:color w:val="000000"/>
        <w:sz w:val="22"/>
        <w:u w:val="none" w:color="000000"/>
        <w:vertAlign w:val="baseline"/>
      </w:rPr>
    </w:lvl>
    <w:lvl w:ilvl="2" w:tplc="F71C7402">
      <w:start w:val="1"/>
      <w:numFmt w:val="bullet"/>
      <w:lvlText w:val="▪"/>
      <w:lvlJc w:val="left"/>
      <w:pPr>
        <w:ind w:left="1908"/>
      </w:pPr>
      <w:rPr>
        <w:rFonts w:ascii="Calibri" w:eastAsia="Times New Roman" w:hAnsi="Calibri"/>
        <w:b w:val="0"/>
        <w:i w:val="0"/>
        <w:strike w:val="0"/>
        <w:dstrike w:val="0"/>
        <w:color w:val="000000"/>
        <w:sz w:val="22"/>
        <w:u w:val="none" w:color="000000"/>
        <w:vertAlign w:val="baseline"/>
      </w:rPr>
    </w:lvl>
    <w:lvl w:ilvl="3" w:tplc="16286FE2">
      <w:start w:val="1"/>
      <w:numFmt w:val="bullet"/>
      <w:lvlText w:val="•"/>
      <w:lvlJc w:val="left"/>
      <w:pPr>
        <w:ind w:left="2628"/>
      </w:pPr>
      <w:rPr>
        <w:rFonts w:ascii="Calibri" w:eastAsia="Times New Roman" w:hAnsi="Calibri"/>
        <w:b w:val="0"/>
        <w:i w:val="0"/>
        <w:strike w:val="0"/>
        <w:dstrike w:val="0"/>
        <w:color w:val="000000"/>
        <w:sz w:val="22"/>
        <w:u w:val="none" w:color="000000"/>
        <w:vertAlign w:val="baseline"/>
      </w:rPr>
    </w:lvl>
    <w:lvl w:ilvl="4" w:tplc="A4B41420">
      <w:start w:val="1"/>
      <w:numFmt w:val="bullet"/>
      <w:lvlText w:val="o"/>
      <w:lvlJc w:val="left"/>
      <w:pPr>
        <w:ind w:left="3348"/>
      </w:pPr>
      <w:rPr>
        <w:rFonts w:ascii="Calibri" w:eastAsia="Times New Roman" w:hAnsi="Calibri"/>
        <w:b w:val="0"/>
        <w:i w:val="0"/>
        <w:strike w:val="0"/>
        <w:dstrike w:val="0"/>
        <w:color w:val="000000"/>
        <w:sz w:val="22"/>
        <w:u w:val="none" w:color="000000"/>
        <w:vertAlign w:val="baseline"/>
      </w:rPr>
    </w:lvl>
    <w:lvl w:ilvl="5" w:tplc="6D2488D6">
      <w:start w:val="1"/>
      <w:numFmt w:val="bullet"/>
      <w:lvlText w:val="▪"/>
      <w:lvlJc w:val="left"/>
      <w:pPr>
        <w:ind w:left="4068"/>
      </w:pPr>
      <w:rPr>
        <w:rFonts w:ascii="Calibri" w:eastAsia="Times New Roman" w:hAnsi="Calibri"/>
        <w:b w:val="0"/>
        <w:i w:val="0"/>
        <w:strike w:val="0"/>
        <w:dstrike w:val="0"/>
        <w:color w:val="000000"/>
        <w:sz w:val="22"/>
        <w:u w:val="none" w:color="000000"/>
        <w:vertAlign w:val="baseline"/>
      </w:rPr>
    </w:lvl>
    <w:lvl w:ilvl="6" w:tplc="DAF6892E">
      <w:start w:val="1"/>
      <w:numFmt w:val="bullet"/>
      <w:lvlText w:val="•"/>
      <w:lvlJc w:val="left"/>
      <w:pPr>
        <w:ind w:left="4788"/>
      </w:pPr>
      <w:rPr>
        <w:rFonts w:ascii="Calibri" w:eastAsia="Times New Roman" w:hAnsi="Calibri"/>
        <w:b w:val="0"/>
        <w:i w:val="0"/>
        <w:strike w:val="0"/>
        <w:dstrike w:val="0"/>
        <w:color w:val="000000"/>
        <w:sz w:val="22"/>
        <w:u w:val="none" w:color="000000"/>
        <w:vertAlign w:val="baseline"/>
      </w:rPr>
    </w:lvl>
    <w:lvl w:ilvl="7" w:tplc="0BA87928">
      <w:start w:val="1"/>
      <w:numFmt w:val="bullet"/>
      <w:lvlText w:val="o"/>
      <w:lvlJc w:val="left"/>
      <w:pPr>
        <w:ind w:left="5508"/>
      </w:pPr>
      <w:rPr>
        <w:rFonts w:ascii="Calibri" w:eastAsia="Times New Roman" w:hAnsi="Calibri"/>
        <w:b w:val="0"/>
        <w:i w:val="0"/>
        <w:strike w:val="0"/>
        <w:dstrike w:val="0"/>
        <w:color w:val="000000"/>
        <w:sz w:val="22"/>
        <w:u w:val="none" w:color="000000"/>
        <w:vertAlign w:val="baseline"/>
      </w:rPr>
    </w:lvl>
    <w:lvl w:ilvl="8" w:tplc="67B400C8">
      <w:start w:val="1"/>
      <w:numFmt w:val="bullet"/>
      <w:lvlText w:val="▪"/>
      <w:lvlJc w:val="left"/>
      <w:pPr>
        <w:ind w:left="6228"/>
      </w:pPr>
      <w:rPr>
        <w:rFonts w:ascii="Calibri" w:eastAsia="Times New Roman" w:hAnsi="Calibri"/>
        <w:b w:val="0"/>
        <w:i w:val="0"/>
        <w:strike w:val="0"/>
        <w:dstrike w:val="0"/>
        <w:color w:val="000000"/>
        <w:sz w:val="22"/>
        <w:u w:val="none" w:color="000000"/>
        <w:vertAlign w:val="baseline"/>
      </w:rPr>
    </w:lvl>
  </w:abstractNum>
  <w:abstractNum w:abstractNumId="2">
    <w:nsid w:val="0C570DA3"/>
    <w:multiLevelType w:val="hybridMultilevel"/>
    <w:tmpl w:val="948C5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5F03F2"/>
    <w:multiLevelType w:val="hybridMultilevel"/>
    <w:tmpl w:val="47EA3108"/>
    <w:lvl w:ilvl="0" w:tplc="42F292AE">
      <w:start w:val="1"/>
      <w:numFmt w:val="decimal"/>
      <w:lvlText w:val="%1."/>
      <w:lvlJc w:val="left"/>
      <w:pPr>
        <w:ind w:left="693"/>
      </w:pPr>
      <w:rPr>
        <w:rFonts w:ascii="Calibri" w:eastAsia="Times New Roman" w:hAnsi="Calibri" w:cs="Calibri"/>
        <w:b w:val="0"/>
        <w:i w:val="0"/>
        <w:strike w:val="0"/>
        <w:dstrike w:val="0"/>
        <w:color w:val="000000"/>
        <w:sz w:val="22"/>
        <w:szCs w:val="22"/>
        <w:u w:val="none" w:color="000000"/>
        <w:vertAlign w:val="baseline"/>
      </w:rPr>
    </w:lvl>
    <w:lvl w:ilvl="1" w:tplc="850803DE">
      <w:start w:val="1"/>
      <w:numFmt w:val="lowerLetter"/>
      <w:lvlText w:val="%2"/>
      <w:lvlJc w:val="left"/>
      <w:pPr>
        <w:ind w:left="1440"/>
      </w:pPr>
      <w:rPr>
        <w:rFonts w:ascii="Calibri" w:eastAsia="Times New Roman" w:hAnsi="Calibri" w:cs="Calibri"/>
        <w:b w:val="0"/>
        <w:i w:val="0"/>
        <w:strike w:val="0"/>
        <w:dstrike w:val="0"/>
        <w:color w:val="000000"/>
        <w:sz w:val="22"/>
        <w:szCs w:val="22"/>
        <w:u w:val="none" w:color="000000"/>
        <w:vertAlign w:val="baseline"/>
      </w:rPr>
    </w:lvl>
    <w:lvl w:ilvl="2" w:tplc="ABFEC268">
      <w:start w:val="1"/>
      <w:numFmt w:val="lowerRoman"/>
      <w:lvlText w:val="%3"/>
      <w:lvlJc w:val="left"/>
      <w:pPr>
        <w:ind w:left="2160"/>
      </w:pPr>
      <w:rPr>
        <w:rFonts w:ascii="Calibri" w:eastAsia="Times New Roman" w:hAnsi="Calibri" w:cs="Calibri"/>
        <w:b w:val="0"/>
        <w:i w:val="0"/>
        <w:strike w:val="0"/>
        <w:dstrike w:val="0"/>
        <w:color w:val="000000"/>
        <w:sz w:val="22"/>
        <w:szCs w:val="22"/>
        <w:u w:val="none" w:color="000000"/>
        <w:vertAlign w:val="baseline"/>
      </w:rPr>
    </w:lvl>
    <w:lvl w:ilvl="3" w:tplc="A7D4E71A">
      <w:start w:val="1"/>
      <w:numFmt w:val="decimal"/>
      <w:lvlText w:val="%4"/>
      <w:lvlJc w:val="left"/>
      <w:pPr>
        <w:ind w:left="2880"/>
      </w:pPr>
      <w:rPr>
        <w:rFonts w:ascii="Calibri" w:eastAsia="Times New Roman" w:hAnsi="Calibri" w:cs="Calibri"/>
        <w:b w:val="0"/>
        <w:i w:val="0"/>
        <w:strike w:val="0"/>
        <w:dstrike w:val="0"/>
        <w:color w:val="000000"/>
        <w:sz w:val="22"/>
        <w:szCs w:val="22"/>
        <w:u w:val="none" w:color="000000"/>
        <w:vertAlign w:val="baseline"/>
      </w:rPr>
    </w:lvl>
    <w:lvl w:ilvl="4" w:tplc="5AC00EDE">
      <w:start w:val="1"/>
      <w:numFmt w:val="lowerLetter"/>
      <w:lvlText w:val="%5"/>
      <w:lvlJc w:val="left"/>
      <w:pPr>
        <w:ind w:left="3600"/>
      </w:pPr>
      <w:rPr>
        <w:rFonts w:ascii="Calibri" w:eastAsia="Times New Roman" w:hAnsi="Calibri" w:cs="Calibri"/>
        <w:b w:val="0"/>
        <w:i w:val="0"/>
        <w:strike w:val="0"/>
        <w:dstrike w:val="0"/>
        <w:color w:val="000000"/>
        <w:sz w:val="22"/>
        <w:szCs w:val="22"/>
        <w:u w:val="none" w:color="000000"/>
        <w:vertAlign w:val="baseline"/>
      </w:rPr>
    </w:lvl>
    <w:lvl w:ilvl="5" w:tplc="9C80589C">
      <w:start w:val="1"/>
      <w:numFmt w:val="lowerRoman"/>
      <w:lvlText w:val="%6"/>
      <w:lvlJc w:val="left"/>
      <w:pPr>
        <w:ind w:left="4320"/>
      </w:pPr>
      <w:rPr>
        <w:rFonts w:ascii="Calibri" w:eastAsia="Times New Roman" w:hAnsi="Calibri" w:cs="Calibri"/>
        <w:b w:val="0"/>
        <w:i w:val="0"/>
        <w:strike w:val="0"/>
        <w:dstrike w:val="0"/>
        <w:color w:val="000000"/>
        <w:sz w:val="22"/>
        <w:szCs w:val="22"/>
        <w:u w:val="none" w:color="000000"/>
        <w:vertAlign w:val="baseline"/>
      </w:rPr>
    </w:lvl>
    <w:lvl w:ilvl="6" w:tplc="C6149FA2">
      <w:start w:val="1"/>
      <w:numFmt w:val="decimal"/>
      <w:lvlText w:val="%7"/>
      <w:lvlJc w:val="left"/>
      <w:pPr>
        <w:ind w:left="5040"/>
      </w:pPr>
      <w:rPr>
        <w:rFonts w:ascii="Calibri" w:eastAsia="Times New Roman" w:hAnsi="Calibri" w:cs="Calibri"/>
        <w:b w:val="0"/>
        <w:i w:val="0"/>
        <w:strike w:val="0"/>
        <w:dstrike w:val="0"/>
        <w:color w:val="000000"/>
        <w:sz w:val="22"/>
        <w:szCs w:val="22"/>
        <w:u w:val="none" w:color="000000"/>
        <w:vertAlign w:val="baseline"/>
      </w:rPr>
    </w:lvl>
    <w:lvl w:ilvl="7" w:tplc="82D0E2CC">
      <w:start w:val="1"/>
      <w:numFmt w:val="lowerLetter"/>
      <w:lvlText w:val="%8"/>
      <w:lvlJc w:val="left"/>
      <w:pPr>
        <w:ind w:left="5760"/>
      </w:pPr>
      <w:rPr>
        <w:rFonts w:ascii="Calibri" w:eastAsia="Times New Roman" w:hAnsi="Calibri" w:cs="Calibri"/>
        <w:b w:val="0"/>
        <w:i w:val="0"/>
        <w:strike w:val="0"/>
        <w:dstrike w:val="0"/>
        <w:color w:val="000000"/>
        <w:sz w:val="22"/>
        <w:szCs w:val="22"/>
        <w:u w:val="none" w:color="000000"/>
        <w:vertAlign w:val="baseline"/>
      </w:rPr>
    </w:lvl>
    <w:lvl w:ilvl="8" w:tplc="3446D728">
      <w:start w:val="1"/>
      <w:numFmt w:val="lowerRoman"/>
      <w:lvlText w:val="%9"/>
      <w:lvlJc w:val="left"/>
      <w:pPr>
        <w:ind w:left="6480"/>
      </w:pPr>
      <w:rPr>
        <w:rFonts w:ascii="Calibri" w:eastAsia="Times New Roman" w:hAnsi="Calibri" w:cs="Calibri"/>
        <w:b w:val="0"/>
        <w:i w:val="0"/>
        <w:strike w:val="0"/>
        <w:dstrike w:val="0"/>
        <w:color w:val="000000"/>
        <w:sz w:val="22"/>
        <w:szCs w:val="22"/>
        <w:u w:val="none" w:color="000000"/>
        <w:vertAlign w:val="baseline"/>
      </w:rPr>
    </w:lvl>
  </w:abstractNum>
  <w:abstractNum w:abstractNumId="4">
    <w:nsid w:val="14AA69F1"/>
    <w:multiLevelType w:val="hybridMultilevel"/>
    <w:tmpl w:val="7BD6651A"/>
    <w:lvl w:ilvl="0" w:tplc="28E64A2A">
      <w:numFmt w:val="bullet"/>
      <w:lvlText w:val="•"/>
      <w:lvlJc w:val="left"/>
      <w:pPr>
        <w:ind w:left="720" w:hanging="360"/>
      </w:pPr>
      <w:rPr>
        <w:rFonts w:ascii="Arial" w:eastAsia="Arial" w:hAnsi="Arial" w:cs="Arial" w:hint="default"/>
        <w:color w:val="001F5F"/>
        <w:spacing w:val="-31"/>
        <w:w w:val="100"/>
        <w:sz w:val="30"/>
        <w:szCs w:val="3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7E4746"/>
    <w:multiLevelType w:val="hybridMultilevel"/>
    <w:tmpl w:val="306032EC"/>
    <w:lvl w:ilvl="0" w:tplc="D85CBC5A">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80165D12">
      <w:start w:val="1"/>
      <w:numFmt w:val="bullet"/>
      <w:lvlText w:val="o"/>
      <w:lvlJc w:val="left"/>
      <w:pPr>
        <w:ind w:left="1546"/>
      </w:pPr>
      <w:rPr>
        <w:rFonts w:ascii="Segoe UI Symbol" w:eastAsia="Times New Roman" w:hAnsi="Segoe UI Symbol"/>
        <w:b w:val="0"/>
        <w:i w:val="0"/>
        <w:strike w:val="0"/>
        <w:dstrike w:val="0"/>
        <w:color w:val="000000"/>
        <w:sz w:val="22"/>
        <w:u w:val="none" w:color="000000"/>
        <w:vertAlign w:val="baseline"/>
      </w:rPr>
    </w:lvl>
    <w:lvl w:ilvl="2" w:tplc="03B6A0BA">
      <w:start w:val="1"/>
      <w:numFmt w:val="bullet"/>
      <w:lvlText w:val="▪"/>
      <w:lvlJc w:val="left"/>
      <w:pPr>
        <w:ind w:left="2266"/>
      </w:pPr>
      <w:rPr>
        <w:rFonts w:ascii="Segoe UI Symbol" w:eastAsia="Times New Roman" w:hAnsi="Segoe UI Symbol"/>
        <w:b w:val="0"/>
        <w:i w:val="0"/>
        <w:strike w:val="0"/>
        <w:dstrike w:val="0"/>
        <w:color w:val="000000"/>
        <w:sz w:val="22"/>
        <w:u w:val="none" w:color="000000"/>
        <w:vertAlign w:val="baseline"/>
      </w:rPr>
    </w:lvl>
    <w:lvl w:ilvl="3" w:tplc="A710A24A">
      <w:start w:val="1"/>
      <w:numFmt w:val="bullet"/>
      <w:lvlText w:val="•"/>
      <w:lvlJc w:val="left"/>
      <w:pPr>
        <w:ind w:left="2986"/>
      </w:pPr>
      <w:rPr>
        <w:rFonts w:ascii="Arial" w:eastAsia="Times New Roman" w:hAnsi="Arial"/>
        <w:b w:val="0"/>
        <w:i w:val="0"/>
        <w:strike w:val="0"/>
        <w:dstrike w:val="0"/>
        <w:color w:val="000000"/>
        <w:sz w:val="22"/>
        <w:u w:val="none" w:color="000000"/>
        <w:vertAlign w:val="baseline"/>
      </w:rPr>
    </w:lvl>
    <w:lvl w:ilvl="4" w:tplc="779E82D2">
      <w:start w:val="1"/>
      <w:numFmt w:val="bullet"/>
      <w:lvlText w:val="o"/>
      <w:lvlJc w:val="left"/>
      <w:pPr>
        <w:ind w:left="3706"/>
      </w:pPr>
      <w:rPr>
        <w:rFonts w:ascii="Segoe UI Symbol" w:eastAsia="Times New Roman" w:hAnsi="Segoe UI Symbol"/>
        <w:b w:val="0"/>
        <w:i w:val="0"/>
        <w:strike w:val="0"/>
        <w:dstrike w:val="0"/>
        <w:color w:val="000000"/>
        <w:sz w:val="22"/>
        <w:u w:val="none" w:color="000000"/>
        <w:vertAlign w:val="baseline"/>
      </w:rPr>
    </w:lvl>
    <w:lvl w:ilvl="5" w:tplc="20A81D50">
      <w:start w:val="1"/>
      <w:numFmt w:val="bullet"/>
      <w:lvlText w:val="▪"/>
      <w:lvlJc w:val="left"/>
      <w:pPr>
        <w:ind w:left="4426"/>
      </w:pPr>
      <w:rPr>
        <w:rFonts w:ascii="Segoe UI Symbol" w:eastAsia="Times New Roman" w:hAnsi="Segoe UI Symbol"/>
        <w:b w:val="0"/>
        <w:i w:val="0"/>
        <w:strike w:val="0"/>
        <w:dstrike w:val="0"/>
        <w:color w:val="000000"/>
        <w:sz w:val="22"/>
        <w:u w:val="none" w:color="000000"/>
        <w:vertAlign w:val="baseline"/>
      </w:rPr>
    </w:lvl>
    <w:lvl w:ilvl="6" w:tplc="E4DEA5F6">
      <w:start w:val="1"/>
      <w:numFmt w:val="bullet"/>
      <w:lvlText w:val="•"/>
      <w:lvlJc w:val="left"/>
      <w:pPr>
        <w:ind w:left="5146"/>
      </w:pPr>
      <w:rPr>
        <w:rFonts w:ascii="Arial" w:eastAsia="Times New Roman" w:hAnsi="Arial"/>
        <w:b w:val="0"/>
        <w:i w:val="0"/>
        <w:strike w:val="0"/>
        <w:dstrike w:val="0"/>
        <w:color w:val="000000"/>
        <w:sz w:val="22"/>
        <w:u w:val="none" w:color="000000"/>
        <w:vertAlign w:val="baseline"/>
      </w:rPr>
    </w:lvl>
    <w:lvl w:ilvl="7" w:tplc="581ECF30">
      <w:start w:val="1"/>
      <w:numFmt w:val="bullet"/>
      <w:lvlText w:val="o"/>
      <w:lvlJc w:val="left"/>
      <w:pPr>
        <w:ind w:left="5866"/>
      </w:pPr>
      <w:rPr>
        <w:rFonts w:ascii="Segoe UI Symbol" w:eastAsia="Times New Roman" w:hAnsi="Segoe UI Symbol"/>
        <w:b w:val="0"/>
        <w:i w:val="0"/>
        <w:strike w:val="0"/>
        <w:dstrike w:val="0"/>
        <w:color w:val="000000"/>
        <w:sz w:val="22"/>
        <w:u w:val="none" w:color="000000"/>
        <w:vertAlign w:val="baseline"/>
      </w:rPr>
    </w:lvl>
    <w:lvl w:ilvl="8" w:tplc="EFD45D16">
      <w:start w:val="1"/>
      <w:numFmt w:val="bullet"/>
      <w:lvlText w:val="▪"/>
      <w:lvlJc w:val="left"/>
      <w:pPr>
        <w:ind w:left="6586"/>
      </w:pPr>
      <w:rPr>
        <w:rFonts w:ascii="Segoe UI Symbol" w:eastAsia="Times New Roman" w:hAnsi="Segoe UI Symbol"/>
        <w:b w:val="0"/>
        <w:i w:val="0"/>
        <w:strike w:val="0"/>
        <w:dstrike w:val="0"/>
        <w:color w:val="000000"/>
        <w:sz w:val="22"/>
        <w:u w:val="none" w:color="000000"/>
        <w:vertAlign w:val="baseline"/>
      </w:rPr>
    </w:lvl>
  </w:abstractNum>
  <w:abstractNum w:abstractNumId="6">
    <w:nsid w:val="1E512FFA"/>
    <w:multiLevelType w:val="hybridMultilevel"/>
    <w:tmpl w:val="BA9C8D8A"/>
    <w:lvl w:ilvl="0" w:tplc="28E64A2A">
      <w:numFmt w:val="bullet"/>
      <w:lvlText w:val="•"/>
      <w:lvlJc w:val="left"/>
      <w:pPr>
        <w:ind w:left="720" w:hanging="360"/>
      </w:pPr>
      <w:rPr>
        <w:rFonts w:ascii="Arial" w:eastAsia="Arial" w:hAnsi="Arial" w:cs="Arial" w:hint="default"/>
        <w:color w:val="001F5F"/>
        <w:spacing w:val="-31"/>
        <w:w w:val="100"/>
        <w:sz w:val="30"/>
        <w:szCs w:val="3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417608"/>
    <w:multiLevelType w:val="hybridMultilevel"/>
    <w:tmpl w:val="BA5CF554"/>
    <w:lvl w:ilvl="0" w:tplc="2BB07A94">
      <w:start w:val="1"/>
      <w:numFmt w:val="bullet"/>
      <w:lvlText w:val="•"/>
      <w:lvlJc w:val="left"/>
      <w:pPr>
        <w:ind w:left="708"/>
      </w:pPr>
      <w:rPr>
        <w:rFonts w:ascii="Arial" w:eastAsia="Times New Roman" w:hAnsi="Arial"/>
        <w:b w:val="0"/>
        <w:i w:val="0"/>
        <w:strike w:val="0"/>
        <w:dstrike w:val="0"/>
        <w:color w:val="000000"/>
        <w:sz w:val="20"/>
        <w:u w:val="none" w:color="000000"/>
        <w:vertAlign w:val="baseline"/>
      </w:rPr>
    </w:lvl>
    <w:lvl w:ilvl="1" w:tplc="FFDAECF2">
      <w:start w:val="1"/>
      <w:numFmt w:val="bullet"/>
      <w:lvlText w:val="o"/>
      <w:lvlJc w:val="left"/>
      <w:pPr>
        <w:ind w:left="1440"/>
      </w:pPr>
      <w:rPr>
        <w:rFonts w:ascii="Segoe UI Symbol" w:eastAsia="Times New Roman" w:hAnsi="Segoe UI Symbol"/>
        <w:b w:val="0"/>
        <w:i w:val="0"/>
        <w:strike w:val="0"/>
        <w:dstrike w:val="0"/>
        <w:color w:val="000000"/>
        <w:sz w:val="20"/>
        <w:u w:val="none" w:color="000000"/>
        <w:vertAlign w:val="baseline"/>
      </w:rPr>
    </w:lvl>
    <w:lvl w:ilvl="2" w:tplc="92B0F234">
      <w:start w:val="1"/>
      <w:numFmt w:val="bullet"/>
      <w:lvlText w:val="▪"/>
      <w:lvlJc w:val="left"/>
      <w:pPr>
        <w:ind w:left="2160"/>
      </w:pPr>
      <w:rPr>
        <w:rFonts w:ascii="Segoe UI Symbol" w:eastAsia="Times New Roman" w:hAnsi="Segoe UI Symbol"/>
        <w:b w:val="0"/>
        <w:i w:val="0"/>
        <w:strike w:val="0"/>
        <w:dstrike w:val="0"/>
        <w:color w:val="000000"/>
        <w:sz w:val="20"/>
        <w:u w:val="none" w:color="000000"/>
        <w:vertAlign w:val="baseline"/>
      </w:rPr>
    </w:lvl>
    <w:lvl w:ilvl="3" w:tplc="71E24A4C">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A43C11FE">
      <w:start w:val="1"/>
      <w:numFmt w:val="bullet"/>
      <w:lvlText w:val="o"/>
      <w:lvlJc w:val="left"/>
      <w:pPr>
        <w:ind w:left="3600"/>
      </w:pPr>
      <w:rPr>
        <w:rFonts w:ascii="Segoe UI Symbol" w:eastAsia="Times New Roman" w:hAnsi="Segoe UI Symbol"/>
        <w:b w:val="0"/>
        <w:i w:val="0"/>
        <w:strike w:val="0"/>
        <w:dstrike w:val="0"/>
        <w:color w:val="000000"/>
        <w:sz w:val="20"/>
        <w:u w:val="none" w:color="000000"/>
        <w:vertAlign w:val="baseline"/>
      </w:rPr>
    </w:lvl>
    <w:lvl w:ilvl="5" w:tplc="B34C1A54">
      <w:start w:val="1"/>
      <w:numFmt w:val="bullet"/>
      <w:lvlText w:val="▪"/>
      <w:lvlJc w:val="left"/>
      <w:pPr>
        <w:ind w:left="4320"/>
      </w:pPr>
      <w:rPr>
        <w:rFonts w:ascii="Segoe UI Symbol" w:eastAsia="Times New Roman" w:hAnsi="Segoe UI Symbol"/>
        <w:b w:val="0"/>
        <w:i w:val="0"/>
        <w:strike w:val="0"/>
        <w:dstrike w:val="0"/>
        <w:color w:val="000000"/>
        <w:sz w:val="20"/>
        <w:u w:val="none" w:color="000000"/>
        <w:vertAlign w:val="baseline"/>
      </w:rPr>
    </w:lvl>
    <w:lvl w:ilvl="6" w:tplc="4AC28C0C">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45E8597E">
      <w:start w:val="1"/>
      <w:numFmt w:val="bullet"/>
      <w:lvlText w:val="o"/>
      <w:lvlJc w:val="left"/>
      <w:pPr>
        <w:ind w:left="5760"/>
      </w:pPr>
      <w:rPr>
        <w:rFonts w:ascii="Segoe UI Symbol" w:eastAsia="Times New Roman" w:hAnsi="Segoe UI Symbol"/>
        <w:b w:val="0"/>
        <w:i w:val="0"/>
        <w:strike w:val="0"/>
        <w:dstrike w:val="0"/>
        <w:color w:val="000000"/>
        <w:sz w:val="20"/>
        <w:u w:val="none" w:color="000000"/>
        <w:vertAlign w:val="baseline"/>
      </w:rPr>
    </w:lvl>
    <w:lvl w:ilvl="8" w:tplc="AC4C4A42">
      <w:start w:val="1"/>
      <w:numFmt w:val="bullet"/>
      <w:lvlText w:val="▪"/>
      <w:lvlJc w:val="left"/>
      <w:pPr>
        <w:ind w:left="6480"/>
      </w:pPr>
      <w:rPr>
        <w:rFonts w:ascii="Segoe UI Symbol" w:eastAsia="Times New Roman" w:hAnsi="Segoe UI Symbol"/>
        <w:b w:val="0"/>
        <w:i w:val="0"/>
        <w:strike w:val="0"/>
        <w:dstrike w:val="0"/>
        <w:color w:val="000000"/>
        <w:sz w:val="20"/>
        <w:u w:val="none" w:color="000000"/>
        <w:vertAlign w:val="baseline"/>
      </w:rPr>
    </w:lvl>
  </w:abstractNum>
  <w:abstractNum w:abstractNumId="8">
    <w:nsid w:val="253E7588"/>
    <w:multiLevelType w:val="hybridMultilevel"/>
    <w:tmpl w:val="51AEF19E"/>
    <w:lvl w:ilvl="0" w:tplc="C6CE4748">
      <w:start w:val="1"/>
      <w:numFmt w:val="bullet"/>
      <w:lvlText w:val="•"/>
      <w:lvlJc w:val="left"/>
      <w:pPr>
        <w:ind w:left="708"/>
      </w:pPr>
      <w:rPr>
        <w:rFonts w:ascii="Arial" w:eastAsia="Times New Roman" w:hAnsi="Arial"/>
        <w:b w:val="0"/>
        <w:i w:val="0"/>
        <w:strike w:val="0"/>
        <w:dstrike w:val="0"/>
        <w:color w:val="000000"/>
        <w:sz w:val="20"/>
        <w:u w:val="none" w:color="000000"/>
        <w:vertAlign w:val="baseline"/>
      </w:rPr>
    </w:lvl>
    <w:lvl w:ilvl="1" w:tplc="0EC84B6C">
      <w:start w:val="1"/>
      <w:numFmt w:val="bullet"/>
      <w:lvlText w:val="o"/>
      <w:lvlJc w:val="left"/>
      <w:pPr>
        <w:ind w:left="1440"/>
      </w:pPr>
      <w:rPr>
        <w:rFonts w:ascii="Segoe UI Symbol" w:eastAsia="Times New Roman" w:hAnsi="Segoe UI Symbol"/>
        <w:b w:val="0"/>
        <w:i w:val="0"/>
        <w:strike w:val="0"/>
        <w:dstrike w:val="0"/>
        <w:color w:val="000000"/>
        <w:sz w:val="20"/>
        <w:u w:val="none" w:color="000000"/>
        <w:vertAlign w:val="baseline"/>
      </w:rPr>
    </w:lvl>
    <w:lvl w:ilvl="2" w:tplc="BC245E56">
      <w:start w:val="1"/>
      <w:numFmt w:val="bullet"/>
      <w:lvlText w:val="▪"/>
      <w:lvlJc w:val="left"/>
      <w:pPr>
        <w:ind w:left="2160"/>
      </w:pPr>
      <w:rPr>
        <w:rFonts w:ascii="Segoe UI Symbol" w:eastAsia="Times New Roman" w:hAnsi="Segoe UI Symbol"/>
        <w:b w:val="0"/>
        <w:i w:val="0"/>
        <w:strike w:val="0"/>
        <w:dstrike w:val="0"/>
        <w:color w:val="000000"/>
        <w:sz w:val="20"/>
        <w:u w:val="none" w:color="000000"/>
        <w:vertAlign w:val="baseline"/>
      </w:rPr>
    </w:lvl>
    <w:lvl w:ilvl="3" w:tplc="9B5EF466">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81C87748">
      <w:start w:val="1"/>
      <w:numFmt w:val="bullet"/>
      <w:lvlText w:val="o"/>
      <w:lvlJc w:val="left"/>
      <w:pPr>
        <w:ind w:left="3600"/>
      </w:pPr>
      <w:rPr>
        <w:rFonts w:ascii="Segoe UI Symbol" w:eastAsia="Times New Roman" w:hAnsi="Segoe UI Symbol"/>
        <w:b w:val="0"/>
        <w:i w:val="0"/>
        <w:strike w:val="0"/>
        <w:dstrike w:val="0"/>
        <w:color w:val="000000"/>
        <w:sz w:val="20"/>
        <w:u w:val="none" w:color="000000"/>
        <w:vertAlign w:val="baseline"/>
      </w:rPr>
    </w:lvl>
    <w:lvl w:ilvl="5" w:tplc="79AEA4BA">
      <w:start w:val="1"/>
      <w:numFmt w:val="bullet"/>
      <w:lvlText w:val="▪"/>
      <w:lvlJc w:val="left"/>
      <w:pPr>
        <w:ind w:left="4320"/>
      </w:pPr>
      <w:rPr>
        <w:rFonts w:ascii="Segoe UI Symbol" w:eastAsia="Times New Roman" w:hAnsi="Segoe UI Symbol"/>
        <w:b w:val="0"/>
        <w:i w:val="0"/>
        <w:strike w:val="0"/>
        <w:dstrike w:val="0"/>
        <w:color w:val="000000"/>
        <w:sz w:val="20"/>
        <w:u w:val="none" w:color="000000"/>
        <w:vertAlign w:val="baseline"/>
      </w:rPr>
    </w:lvl>
    <w:lvl w:ilvl="6" w:tplc="08248FD8">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D1CAE398">
      <w:start w:val="1"/>
      <w:numFmt w:val="bullet"/>
      <w:lvlText w:val="o"/>
      <w:lvlJc w:val="left"/>
      <w:pPr>
        <w:ind w:left="5760"/>
      </w:pPr>
      <w:rPr>
        <w:rFonts w:ascii="Segoe UI Symbol" w:eastAsia="Times New Roman" w:hAnsi="Segoe UI Symbol"/>
        <w:b w:val="0"/>
        <w:i w:val="0"/>
        <w:strike w:val="0"/>
        <w:dstrike w:val="0"/>
        <w:color w:val="000000"/>
        <w:sz w:val="20"/>
        <w:u w:val="none" w:color="000000"/>
        <w:vertAlign w:val="baseline"/>
      </w:rPr>
    </w:lvl>
    <w:lvl w:ilvl="8" w:tplc="C206D9D6">
      <w:start w:val="1"/>
      <w:numFmt w:val="bullet"/>
      <w:lvlText w:val="▪"/>
      <w:lvlJc w:val="left"/>
      <w:pPr>
        <w:ind w:left="6480"/>
      </w:pPr>
      <w:rPr>
        <w:rFonts w:ascii="Segoe UI Symbol" w:eastAsia="Times New Roman" w:hAnsi="Segoe UI Symbol"/>
        <w:b w:val="0"/>
        <w:i w:val="0"/>
        <w:strike w:val="0"/>
        <w:dstrike w:val="0"/>
        <w:color w:val="000000"/>
        <w:sz w:val="20"/>
        <w:u w:val="none" w:color="000000"/>
        <w:vertAlign w:val="baseline"/>
      </w:rPr>
    </w:lvl>
  </w:abstractNum>
  <w:abstractNum w:abstractNumId="9">
    <w:nsid w:val="2CFC03E8"/>
    <w:multiLevelType w:val="hybridMultilevel"/>
    <w:tmpl w:val="26E45E4A"/>
    <w:lvl w:ilvl="0" w:tplc="C5C820EE">
      <w:start w:val="1"/>
      <w:numFmt w:val="bullet"/>
      <w:lvlText w:val="•"/>
      <w:lvlJc w:val="left"/>
      <w:pPr>
        <w:ind w:left="708"/>
      </w:pPr>
      <w:rPr>
        <w:rFonts w:ascii="Arial" w:eastAsia="Times New Roman" w:hAnsi="Arial"/>
        <w:b w:val="0"/>
        <w:i w:val="0"/>
        <w:strike w:val="0"/>
        <w:dstrike w:val="0"/>
        <w:color w:val="000000"/>
        <w:sz w:val="20"/>
        <w:u w:val="none" w:color="000000"/>
        <w:vertAlign w:val="baseline"/>
      </w:rPr>
    </w:lvl>
    <w:lvl w:ilvl="1" w:tplc="A35A420E">
      <w:start w:val="1"/>
      <w:numFmt w:val="bullet"/>
      <w:lvlText w:val="o"/>
      <w:lvlJc w:val="left"/>
      <w:pPr>
        <w:ind w:left="1438"/>
      </w:pPr>
      <w:rPr>
        <w:rFonts w:ascii="Segoe UI Symbol" w:eastAsia="Times New Roman" w:hAnsi="Segoe UI Symbol"/>
        <w:b w:val="0"/>
        <w:i w:val="0"/>
        <w:strike w:val="0"/>
        <w:dstrike w:val="0"/>
        <w:color w:val="000000"/>
        <w:sz w:val="20"/>
        <w:u w:val="none" w:color="000000"/>
        <w:vertAlign w:val="baseline"/>
      </w:rPr>
    </w:lvl>
    <w:lvl w:ilvl="2" w:tplc="7AB02F66">
      <w:start w:val="1"/>
      <w:numFmt w:val="bullet"/>
      <w:lvlText w:val="▪"/>
      <w:lvlJc w:val="left"/>
      <w:pPr>
        <w:ind w:left="2158"/>
      </w:pPr>
      <w:rPr>
        <w:rFonts w:ascii="Segoe UI Symbol" w:eastAsia="Times New Roman" w:hAnsi="Segoe UI Symbol"/>
        <w:b w:val="0"/>
        <w:i w:val="0"/>
        <w:strike w:val="0"/>
        <w:dstrike w:val="0"/>
        <w:color w:val="000000"/>
        <w:sz w:val="20"/>
        <w:u w:val="none" w:color="000000"/>
        <w:vertAlign w:val="baseline"/>
      </w:rPr>
    </w:lvl>
    <w:lvl w:ilvl="3" w:tplc="C9DEC25C">
      <w:start w:val="1"/>
      <w:numFmt w:val="bullet"/>
      <w:lvlText w:val="•"/>
      <w:lvlJc w:val="left"/>
      <w:pPr>
        <w:ind w:left="2878"/>
      </w:pPr>
      <w:rPr>
        <w:rFonts w:ascii="Arial" w:eastAsia="Times New Roman" w:hAnsi="Arial"/>
        <w:b w:val="0"/>
        <w:i w:val="0"/>
        <w:strike w:val="0"/>
        <w:dstrike w:val="0"/>
        <w:color w:val="000000"/>
        <w:sz w:val="20"/>
        <w:u w:val="none" w:color="000000"/>
        <w:vertAlign w:val="baseline"/>
      </w:rPr>
    </w:lvl>
    <w:lvl w:ilvl="4" w:tplc="E6341B88">
      <w:start w:val="1"/>
      <w:numFmt w:val="bullet"/>
      <w:lvlText w:val="o"/>
      <w:lvlJc w:val="left"/>
      <w:pPr>
        <w:ind w:left="3598"/>
      </w:pPr>
      <w:rPr>
        <w:rFonts w:ascii="Segoe UI Symbol" w:eastAsia="Times New Roman" w:hAnsi="Segoe UI Symbol"/>
        <w:b w:val="0"/>
        <w:i w:val="0"/>
        <w:strike w:val="0"/>
        <w:dstrike w:val="0"/>
        <w:color w:val="000000"/>
        <w:sz w:val="20"/>
        <w:u w:val="none" w:color="000000"/>
        <w:vertAlign w:val="baseline"/>
      </w:rPr>
    </w:lvl>
    <w:lvl w:ilvl="5" w:tplc="7A1CE00C">
      <w:start w:val="1"/>
      <w:numFmt w:val="bullet"/>
      <w:lvlText w:val="▪"/>
      <w:lvlJc w:val="left"/>
      <w:pPr>
        <w:ind w:left="4318"/>
      </w:pPr>
      <w:rPr>
        <w:rFonts w:ascii="Segoe UI Symbol" w:eastAsia="Times New Roman" w:hAnsi="Segoe UI Symbol"/>
        <w:b w:val="0"/>
        <w:i w:val="0"/>
        <w:strike w:val="0"/>
        <w:dstrike w:val="0"/>
        <w:color w:val="000000"/>
        <w:sz w:val="20"/>
        <w:u w:val="none" w:color="000000"/>
        <w:vertAlign w:val="baseline"/>
      </w:rPr>
    </w:lvl>
    <w:lvl w:ilvl="6" w:tplc="AE78BB5C">
      <w:start w:val="1"/>
      <w:numFmt w:val="bullet"/>
      <w:lvlText w:val="•"/>
      <w:lvlJc w:val="left"/>
      <w:pPr>
        <w:ind w:left="5038"/>
      </w:pPr>
      <w:rPr>
        <w:rFonts w:ascii="Arial" w:eastAsia="Times New Roman" w:hAnsi="Arial"/>
        <w:b w:val="0"/>
        <w:i w:val="0"/>
        <w:strike w:val="0"/>
        <w:dstrike w:val="0"/>
        <w:color w:val="000000"/>
        <w:sz w:val="20"/>
        <w:u w:val="none" w:color="000000"/>
        <w:vertAlign w:val="baseline"/>
      </w:rPr>
    </w:lvl>
    <w:lvl w:ilvl="7" w:tplc="3CF88582">
      <w:start w:val="1"/>
      <w:numFmt w:val="bullet"/>
      <w:lvlText w:val="o"/>
      <w:lvlJc w:val="left"/>
      <w:pPr>
        <w:ind w:left="5758"/>
      </w:pPr>
      <w:rPr>
        <w:rFonts w:ascii="Segoe UI Symbol" w:eastAsia="Times New Roman" w:hAnsi="Segoe UI Symbol"/>
        <w:b w:val="0"/>
        <w:i w:val="0"/>
        <w:strike w:val="0"/>
        <w:dstrike w:val="0"/>
        <w:color w:val="000000"/>
        <w:sz w:val="20"/>
        <w:u w:val="none" w:color="000000"/>
        <w:vertAlign w:val="baseline"/>
      </w:rPr>
    </w:lvl>
    <w:lvl w:ilvl="8" w:tplc="7624D3A0">
      <w:start w:val="1"/>
      <w:numFmt w:val="bullet"/>
      <w:lvlText w:val="▪"/>
      <w:lvlJc w:val="left"/>
      <w:pPr>
        <w:ind w:left="6478"/>
      </w:pPr>
      <w:rPr>
        <w:rFonts w:ascii="Segoe UI Symbol" w:eastAsia="Times New Roman" w:hAnsi="Segoe UI Symbol"/>
        <w:b w:val="0"/>
        <w:i w:val="0"/>
        <w:strike w:val="0"/>
        <w:dstrike w:val="0"/>
        <w:color w:val="000000"/>
        <w:sz w:val="20"/>
        <w:u w:val="none" w:color="000000"/>
        <w:vertAlign w:val="baseline"/>
      </w:rPr>
    </w:lvl>
  </w:abstractNum>
  <w:abstractNum w:abstractNumId="10">
    <w:nsid w:val="302B0F7C"/>
    <w:multiLevelType w:val="hybridMultilevel"/>
    <w:tmpl w:val="9140ACAC"/>
    <w:lvl w:ilvl="0" w:tplc="CC7EA438">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2CD88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2B32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4EC9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6208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CEFB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52F2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4A41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F8155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309A4B89"/>
    <w:multiLevelType w:val="hybridMultilevel"/>
    <w:tmpl w:val="0B0AD7DE"/>
    <w:lvl w:ilvl="0" w:tplc="21DA10F2">
      <w:start w:val="1"/>
      <w:numFmt w:val="bullet"/>
      <w:lvlText w:val="-"/>
      <w:lvlJc w:val="left"/>
      <w:pPr>
        <w:ind w:left="708"/>
      </w:pPr>
      <w:rPr>
        <w:rFonts w:ascii="Calibri" w:eastAsia="Times New Roman" w:hAnsi="Calibri"/>
        <w:b w:val="0"/>
        <w:i w:val="0"/>
        <w:strike w:val="0"/>
        <w:dstrike w:val="0"/>
        <w:color w:val="000000"/>
        <w:sz w:val="20"/>
        <w:u w:val="none" w:color="000000"/>
        <w:vertAlign w:val="baseline"/>
      </w:rPr>
    </w:lvl>
    <w:lvl w:ilvl="1" w:tplc="894EFCDC">
      <w:start w:val="1"/>
      <w:numFmt w:val="upperLetter"/>
      <w:lvlText w:val="%2"/>
      <w:lvlJc w:val="left"/>
      <w:pPr>
        <w:ind w:left="874"/>
      </w:pPr>
      <w:rPr>
        <w:rFonts w:ascii="Calibri" w:eastAsia="Times New Roman" w:hAnsi="Calibri" w:cs="Calibri"/>
        <w:b w:val="0"/>
        <w:i w:val="0"/>
        <w:strike w:val="0"/>
        <w:dstrike w:val="0"/>
        <w:color w:val="000000"/>
        <w:sz w:val="20"/>
        <w:szCs w:val="20"/>
        <w:u w:val="none" w:color="000000"/>
        <w:vertAlign w:val="baseline"/>
      </w:rPr>
    </w:lvl>
    <w:lvl w:ilvl="2" w:tplc="36280BF4">
      <w:start w:val="1"/>
      <w:numFmt w:val="lowerRoman"/>
      <w:lvlText w:val="%3"/>
      <w:lvlJc w:val="left"/>
      <w:pPr>
        <w:ind w:left="1435"/>
      </w:pPr>
      <w:rPr>
        <w:rFonts w:ascii="Calibri" w:eastAsia="Times New Roman" w:hAnsi="Calibri" w:cs="Calibri"/>
        <w:b w:val="0"/>
        <w:i w:val="0"/>
        <w:strike w:val="0"/>
        <w:dstrike w:val="0"/>
        <w:color w:val="000000"/>
        <w:sz w:val="20"/>
        <w:szCs w:val="20"/>
        <w:u w:val="none" w:color="000000"/>
        <w:vertAlign w:val="baseline"/>
      </w:rPr>
    </w:lvl>
    <w:lvl w:ilvl="3" w:tplc="07A0E1D2">
      <w:start w:val="1"/>
      <w:numFmt w:val="decimal"/>
      <w:lvlText w:val="%4"/>
      <w:lvlJc w:val="left"/>
      <w:pPr>
        <w:ind w:left="2155"/>
      </w:pPr>
      <w:rPr>
        <w:rFonts w:ascii="Calibri" w:eastAsia="Times New Roman" w:hAnsi="Calibri" w:cs="Calibri"/>
        <w:b w:val="0"/>
        <w:i w:val="0"/>
        <w:strike w:val="0"/>
        <w:dstrike w:val="0"/>
        <w:color w:val="000000"/>
        <w:sz w:val="20"/>
        <w:szCs w:val="20"/>
        <w:u w:val="none" w:color="000000"/>
        <w:vertAlign w:val="baseline"/>
      </w:rPr>
    </w:lvl>
    <w:lvl w:ilvl="4" w:tplc="BC06BF20">
      <w:start w:val="1"/>
      <w:numFmt w:val="lowerLetter"/>
      <w:lvlText w:val="%5"/>
      <w:lvlJc w:val="left"/>
      <w:pPr>
        <w:ind w:left="2875"/>
      </w:pPr>
      <w:rPr>
        <w:rFonts w:ascii="Calibri" w:eastAsia="Times New Roman" w:hAnsi="Calibri" w:cs="Calibri"/>
        <w:b w:val="0"/>
        <w:i w:val="0"/>
        <w:strike w:val="0"/>
        <w:dstrike w:val="0"/>
        <w:color w:val="000000"/>
        <w:sz w:val="20"/>
        <w:szCs w:val="20"/>
        <w:u w:val="none" w:color="000000"/>
        <w:vertAlign w:val="baseline"/>
      </w:rPr>
    </w:lvl>
    <w:lvl w:ilvl="5" w:tplc="B43E3DA0">
      <w:start w:val="1"/>
      <w:numFmt w:val="lowerRoman"/>
      <w:lvlText w:val="%6"/>
      <w:lvlJc w:val="left"/>
      <w:pPr>
        <w:ind w:left="3595"/>
      </w:pPr>
      <w:rPr>
        <w:rFonts w:ascii="Calibri" w:eastAsia="Times New Roman" w:hAnsi="Calibri" w:cs="Calibri"/>
        <w:b w:val="0"/>
        <w:i w:val="0"/>
        <w:strike w:val="0"/>
        <w:dstrike w:val="0"/>
        <w:color w:val="000000"/>
        <w:sz w:val="20"/>
        <w:szCs w:val="20"/>
        <w:u w:val="none" w:color="000000"/>
        <w:vertAlign w:val="baseline"/>
      </w:rPr>
    </w:lvl>
    <w:lvl w:ilvl="6" w:tplc="83D4FAE4">
      <w:start w:val="1"/>
      <w:numFmt w:val="decimal"/>
      <w:lvlText w:val="%7"/>
      <w:lvlJc w:val="left"/>
      <w:pPr>
        <w:ind w:left="4315"/>
      </w:pPr>
      <w:rPr>
        <w:rFonts w:ascii="Calibri" w:eastAsia="Times New Roman" w:hAnsi="Calibri" w:cs="Calibri"/>
        <w:b w:val="0"/>
        <w:i w:val="0"/>
        <w:strike w:val="0"/>
        <w:dstrike w:val="0"/>
        <w:color w:val="000000"/>
        <w:sz w:val="20"/>
        <w:szCs w:val="20"/>
        <w:u w:val="none" w:color="000000"/>
        <w:vertAlign w:val="baseline"/>
      </w:rPr>
    </w:lvl>
    <w:lvl w:ilvl="7" w:tplc="9500AA38">
      <w:start w:val="1"/>
      <w:numFmt w:val="lowerLetter"/>
      <w:lvlText w:val="%8"/>
      <w:lvlJc w:val="left"/>
      <w:pPr>
        <w:ind w:left="5035"/>
      </w:pPr>
      <w:rPr>
        <w:rFonts w:ascii="Calibri" w:eastAsia="Times New Roman" w:hAnsi="Calibri" w:cs="Calibri"/>
        <w:b w:val="0"/>
        <w:i w:val="0"/>
        <w:strike w:val="0"/>
        <w:dstrike w:val="0"/>
        <w:color w:val="000000"/>
        <w:sz w:val="20"/>
        <w:szCs w:val="20"/>
        <w:u w:val="none" w:color="000000"/>
        <w:vertAlign w:val="baseline"/>
      </w:rPr>
    </w:lvl>
    <w:lvl w:ilvl="8" w:tplc="A5462012">
      <w:start w:val="1"/>
      <w:numFmt w:val="lowerRoman"/>
      <w:lvlText w:val="%9"/>
      <w:lvlJc w:val="left"/>
      <w:pPr>
        <w:ind w:left="5755"/>
      </w:pPr>
      <w:rPr>
        <w:rFonts w:ascii="Calibri" w:eastAsia="Times New Roman" w:hAnsi="Calibri" w:cs="Calibri"/>
        <w:b w:val="0"/>
        <w:i w:val="0"/>
        <w:strike w:val="0"/>
        <w:dstrike w:val="0"/>
        <w:color w:val="000000"/>
        <w:sz w:val="20"/>
        <w:szCs w:val="20"/>
        <w:u w:val="none" w:color="000000"/>
        <w:vertAlign w:val="baseline"/>
      </w:rPr>
    </w:lvl>
  </w:abstractNum>
  <w:abstractNum w:abstractNumId="12">
    <w:nsid w:val="3B126420"/>
    <w:multiLevelType w:val="hybridMultilevel"/>
    <w:tmpl w:val="DA020560"/>
    <w:lvl w:ilvl="0" w:tplc="797E336A">
      <w:start w:val="1"/>
      <w:numFmt w:val="bullet"/>
      <w:lvlText w:val="•"/>
      <w:lvlJc w:val="left"/>
      <w:pPr>
        <w:ind w:left="725"/>
      </w:pPr>
      <w:rPr>
        <w:rFonts w:ascii="Arial" w:eastAsia="Times New Roman" w:hAnsi="Arial"/>
        <w:b w:val="0"/>
        <w:i w:val="0"/>
        <w:strike w:val="0"/>
        <w:dstrike w:val="0"/>
        <w:color w:val="000000"/>
        <w:sz w:val="22"/>
        <w:u w:val="none" w:color="000000"/>
        <w:vertAlign w:val="baseline"/>
      </w:rPr>
    </w:lvl>
    <w:lvl w:ilvl="1" w:tplc="D2F0F11E">
      <w:start w:val="1"/>
      <w:numFmt w:val="bullet"/>
      <w:lvlText w:val="o"/>
      <w:lvlJc w:val="left"/>
      <w:pPr>
        <w:ind w:left="1550"/>
      </w:pPr>
      <w:rPr>
        <w:rFonts w:ascii="Segoe UI Symbol" w:eastAsia="Times New Roman" w:hAnsi="Segoe UI Symbol"/>
        <w:b w:val="0"/>
        <w:i w:val="0"/>
        <w:strike w:val="0"/>
        <w:dstrike w:val="0"/>
        <w:color w:val="000000"/>
        <w:sz w:val="22"/>
        <w:u w:val="none" w:color="000000"/>
        <w:vertAlign w:val="baseline"/>
      </w:rPr>
    </w:lvl>
    <w:lvl w:ilvl="2" w:tplc="9EAA912A">
      <w:start w:val="1"/>
      <w:numFmt w:val="bullet"/>
      <w:lvlText w:val="▪"/>
      <w:lvlJc w:val="left"/>
      <w:pPr>
        <w:ind w:left="2270"/>
      </w:pPr>
      <w:rPr>
        <w:rFonts w:ascii="Segoe UI Symbol" w:eastAsia="Times New Roman" w:hAnsi="Segoe UI Symbol"/>
        <w:b w:val="0"/>
        <w:i w:val="0"/>
        <w:strike w:val="0"/>
        <w:dstrike w:val="0"/>
        <w:color w:val="000000"/>
        <w:sz w:val="22"/>
        <w:u w:val="none" w:color="000000"/>
        <w:vertAlign w:val="baseline"/>
      </w:rPr>
    </w:lvl>
    <w:lvl w:ilvl="3" w:tplc="62CCB2B0">
      <w:start w:val="1"/>
      <w:numFmt w:val="bullet"/>
      <w:lvlText w:val="•"/>
      <w:lvlJc w:val="left"/>
      <w:pPr>
        <w:ind w:left="2990"/>
      </w:pPr>
      <w:rPr>
        <w:rFonts w:ascii="Arial" w:eastAsia="Times New Roman" w:hAnsi="Arial"/>
        <w:b w:val="0"/>
        <w:i w:val="0"/>
        <w:strike w:val="0"/>
        <w:dstrike w:val="0"/>
        <w:color w:val="000000"/>
        <w:sz w:val="22"/>
        <w:u w:val="none" w:color="000000"/>
        <w:vertAlign w:val="baseline"/>
      </w:rPr>
    </w:lvl>
    <w:lvl w:ilvl="4" w:tplc="B6B4AAC0">
      <w:start w:val="1"/>
      <w:numFmt w:val="bullet"/>
      <w:lvlText w:val="o"/>
      <w:lvlJc w:val="left"/>
      <w:pPr>
        <w:ind w:left="3710"/>
      </w:pPr>
      <w:rPr>
        <w:rFonts w:ascii="Segoe UI Symbol" w:eastAsia="Times New Roman" w:hAnsi="Segoe UI Symbol"/>
        <w:b w:val="0"/>
        <w:i w:val="0"/>
        <w:strike w:val="0"/>
        <w:dstrike w:val="0"/>
        <w:color w:val="000000"/>
        <w:sz w:val="22"/>
        <w:u w:val="none" w:color="000000"/>
        <w:vertAlign w:val="baseline"/>
      </w:rPr>
    </w:lvl>
    <w:lvl w:ilvl="5" w:tplc="F7286BBA">
      <w:start w:val="1"/>
      <w:numFmt w:val="bullet"/>
      <w:lvlText w:val="▪"/>
      <w:lvlJc w:val="left"/>
      <w:pPr>
        <w:ind w:left="4430"/>
      </w:pPr>
      <w:rPr>
        <w:rFonts w:ascii="Segoe UI Symbol" w:eastAsia="Times New Roman" w:hAnsi="Segoe UI Symbol"/>
        <w:b w:val="0"/>
        <w:i w:val="0"/>
        <w:strike w:val="0"/>
        <w:dstrike w:val="0"/>
        <w:color w:val="000000"/>
        <w:sz w:val="22"/>
        <w:u w:val="none" w:color="000000"/>
        <w:vertAlign w:val="baseline"/>
      </w:rPr>
    </w:lvl>
    <w:lvl w:ilvl="6" w:tplc="2FCACDAA">
      <w:start w:val="1"/>
      <w:numFmt w:val="bullet"/>
      <w:lvlText w:val="•"/>
      <w:lvlJc w:val="left"/>
      <w:pPr>
        <w:ind w:left="5150"/>
      </w:pPr>
      <w:rPr>
        <w:rFonts w:ascii="Arial" w:eastAsia="Times New Roman" w:hAnsi="Arial"/>
        <w:b w:val="0"/>
        <w:i w:val="0"/>
        <w:strike w:val="0"/>
        <w:dstrike w:val="0"/>
        <w:color w:val="000000"/>
        <w:sz w:val="22"/>
        <w:u w:val="none" w:color="000000"/>
        <w:vertAlign w:val="baseline"/>
      </w:rPr>
    </w:lvl>
    <w:lvl w:ilvl="7" w:tplc="8F46D17A">
      <w:start w:val="1"/>
      <w:numFmt w:val="bullet"/>
      <w:lvlText w:val="o"/>
      <w:lvlJc w:val="left"/>
      <w:pPr>
        <w:ind w:left="5870"/>
      </w:pPr>
      <w:rPr>
        <w:rFonts w:ascii="Segoe UI Symbol" w:eastAsia="Times New Roman" w:hAnsi="Segoe UI Symbol"/>
        <w:b w:val="0"/>
        <w:i w:val="0"/>
        <w:strike w:val="0"/>
        <w:dstrike w:val="0"/>
        <w:color w:val="000000"/>
        <w:sz w:val="22"/>
        <w:u w:val="none" w:color="000000"/>
        <w:vertAlign w:val="baseline"/>
      </w:rPr>
    </w:lvl>
    <w:lvl w:ilvl="8" w:tplc="BDD2AADA">
      <w:start w:val="1"/>
      <w:numFmt w:val="bullet"/>
      <w:lvlText w:val="▪"/>
      <w:lvlJc w:val="left"/>
      <w:pPr>
        <w:ind w:left="6590"/>
      </w:pPr>
      <w:rPr>
        <w:rFonts w:ascii="Segoe UI Symbol" w:eastAsia="Times New Roman" w:hAnsi="Segoe UI Symbol"/>
        <w:b w:val="0"/>
        <w:i w:val="0"/>
        <w:strike w:val="0"/>
        <w:dstrike w:val="0"/>
        <w:color w:val="000000"/>
        <w:sz w:val="22"/>
        <w:u w:val="none" w:color="000000"/>
        <w:vertAlign w:val="baseline"/>
      </w:rPr>
    </w:lvl>
  </w:abstractNum>
  <w:abstractNum w:abstractNumId="13">
    <w:nsid w:val="3CC05EBD"/>
    <w:multiLevelType w:val="hybridMultilevel"/>
    <w:tmpl w:val="8A045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D2B5570"/>
    <w:multiLevelType w:val="hybridMultilevel"/>
    <w:tmpl w:val="C8A269DA"/>
    <w:lvl w:ilvl="0" w:tplc="658E883A">
      <w:start w:val="1"/>
      <w:numFmt w:val="decimal"/>
      <w:lvlText w:val="%1."/>
      <w:lvlJc w:val="left"/>
      <w:pPr>
        <w:ind w:left="708"/>
      </w:pPr>
      <w:rPr>
        <w:rFonts w:ascii="Calibri" w:eastAsia="Times New Roman" w:hAnsi="Calibri" w:cs="Calibri"/>
        <w:b w:val="0"/>
        <w:i w:val="0"/>
        <w:strike w:val="0"/>
        <w:dstrike w:val="0"/>
        <w:color w:val="000000"/>
        <w:sz w:val="20"/>
        <w:szCs w:val="20"/>
        <w:u w:val="none" w:color="000000"/>
        <w:vertAlign w:val="baseline"/>
      </w:rPr>
    </w:lvl>
    <w:lvl w:ilvl="1" w:tplc="BB8A4996">
      <w:start w:val="1"/>
      <w:numFmt w:val="lowerLetter"/>
      <w:lvlText w:val="%2"/>
      <w:lvlJc w:val="left"/>
      <w:pPr>
        <w:ind w:left="1440"/>
      </w:pPr>
      <w:rPr>
        <w:rFonts w:ascii="Calibri" w:eastAsia="Times New Roman" w:hAnsi="Calibri" w:cs="Calibri"/>
        <w:b w:val="0"/>
        <w:i w:val="0"/>
        <w:strike w:val="0"/>
        <w:dstrike w:val="0"/>
        <w:color w:val="000000"/>
        <w:sz w:val="20"/>
        <w:szCs w:val="20"/>
        <w:u w:val="none" w:color="000000"/>
        <w:vertAlign w:val="baseline"/>
      </w:rPr>
    </w:lvl>
    <w:lvl w:ilvl="2" w:tplc="4C2EF078">
      <w:start w:val="1"/>
      <w:numFmt w:val="lowerRoman"/>
      <w:lvlText w:val="%3"/>
      <w:lvlJc w:val="left"/>
      <w:pPr>
        <w:ind w:left="2160"/>
      </w:pPr>
      <w:rPr>
        <w:rFonts w:ascii="Calibri" w:eastAsia="Times New Roman" w:hAnsi="Calibri" w:cs="Calibri"/>
        <w:b w:val="0"/>
        <w:i w:val="0"/>
        <w:strike w:val="0"/>
        <w:dstrike w:val="0"/>
        <w:color w:val="000000"/>
        <w:sz w:val="20"/>
        <w:szCs w:val="20"/>
        <w:u w:val="none" w:color="000000"/>
        <w:vertAlign w:val="baseline"/>
      </w:rPr>
    </w:lvl>
    <w:lvl w:ilvl="3" w:tplc="EEB892F2">
      <w:start w:val="1"/>
      <w:numFmt w:val="decimal"/>
      <w:lvlText w:val="%4"/>
      <w:lvlJc w:val="left"/>
      <w:pPr>
        <w:ind w:left="2880"/>
      </w:pPr>
      <w:rPr>
        <w:rFonts w:ascii="Calibri" w:eastAsia="Times New Roman" w:hAnsi="Calibri" w:cs="Calibri"/>
        <w:b w:val="0"/>
        <w:i w:val="0"/>
        <w:strike w:val="0"/>
        <w:dstrike w:val="0"/>
        <w:color w:val="000000"/>
        <w:sz w:val="20"/>
        <w:szCs w:val="20"/>
        <w:u w:val="none" w:color="000000"/>
        <w:vertAlign w:val="baseline"/>
      </w:rPr>
    </w:lvl>
    <w:lvl w:ilvl="4" w:tplc="C99E4064">
      <w:start w:val="1"/>
      <w:numFmt w:val="lowerLetter"/>
      <w:lvlText w:val="%5"/>
      <w:lvlJc w:val="left"/>
      <w:pPr>
        <w:ind w:left="3600"/>
      </w:pPr>
      <w:rPr>
        <w:rFonts w:ascii="Calibri" w:eastAsia="Times New Roman" w:hAnsi="Calibri" w:cs="Calibri"/>
        <w:b w:val="0"/>
        <w:i w:val="0"/>
        <w:strike w:val="0"/>
        <w:dstrike w:val="0"/>
        <w:color w:val="000000"/>
        <w:sz w:val="20"/>
        <w:szCs w:val="20"/>
        <w:u w:val="none" w:color="000000"/>
        <w:vertAlign w:val="baseline"/>
      </w:rPr>
    </w:lvl>
    <w:lvl w:ilvl="5" w:tplc="D1D0A67C">
      <w:start w:val="1"/>
      <w:numFmt w:val="lowerRoman"/>
      <w:lvlText w:val="%6"/>
      <w:lvlJc w:val="left"/>
      <w:pPr>
        <w:ind w:left="4320"/>
      </w:pPr>
      <w:rPr>
        <w:rFonts w:ascii="Calibri" w:eastAsia="Times New Roman" w:hAnsi="Calibri" w:cs="Calibri"/>
        <w:b w:val="0"/>
        <w:i w:val="0"/>
        <w:strike w:val="0"/>
        <w:dstrike w:val="0"/>
        <w:color w:val="000000"/>
        <w:sz w:val="20"/>
        <w:szCs w:val="20"/>
        <w:u w:val="none" w:color="000000"/>
        <w:vertAlign w:val="baseline"/>
      </w:rPr>
    </w:lvl>
    <w:lvl w:ilvl="6" w:tplc="76028614">
      <w:start w:val="1"/>
      <w:numFmt w:val="decimal"/>
      <w:lvlText w:val="%7"/>
      <w:lvlJc w:val="left"/>
      <w:pPr>
        <w:ind w:left="5040"/>
      </w:pPr>
      <w:rPr>
        <w:rFonts w:ascii="Calibri" w:eastAsia="Times New Roman" w:hAnsi="Calibri" w:cs="Calibri"/>
        <w:b w:val="0"/>
        <w:i w:val="0"/>
        <w:strike w:val="0"/>
        <w:dstrike w:val="0"/>
        <w:color w:val="000000"/>
        <w:sz w:val="20"/>
        <w:szCs w:val="20"/>
        <w:u w:val="none" w:color="000000"/>
        <w:vertAlign w:val="baseline"/>
      </w:rPr>
    </w:lvl>
    <w:lvl w:ilvl="7" w:tplc="10FAB006">
      <w:start w:val="1"/>
      <w:numFmt w:val="lowerLetter"/>
      <w:lvlText w:val="%8"/>
      <w:lvlJc w:val="left"/>
      <w:pPr>
        <w:ind w:left="5760"/>
      </w:pPr>
      <w:rPr>
        <w:rFonts w:ascii="Calibri" w:eastAsia="Times New Roman" w:hAnsi="Calibri" w:cs="Calibri"/>
        <w:b w:val="0"/>
        <w:i w:val="0"/>
        <w:strike w:val="0"/>
        <w:dstrike w:val="0"/>
        <w:color w:val="000000"/>
        <w:sz w:val="20"/>
        <w:szCs w:val="20"/>
        <w:u w:val="none" w:color="000000"/>
        <w:vertAlign w:val="baseline"/>
      </w:rPr>
    </w:lvl>
    <w:lvl w:ilvl="8" w:tplc="4DB0CAF4">
      <w:start w:val="1"/>
      <w:numFmt w:val="lowerRoman"/>
      <w:lvlText w:val="%9"/>
      <w:lvlJc w:val="left"/>
      <w:pPr>
        <w:ind w:left="6480"/>
      </w:pPr>
      <w:rPr>
        <w:rFonts w:ascii="Calibri" w:eastAsia="Times New Roman" w:hAnsi="Calibri" w:cs="Calibri"/>
        <w:b w:val="0"/>
        <w:i w:val="0"/>
        <w:strike w:val="0"/>
        <w:dstrike w:val="0"/>
        <w:color w:val="000000"/>
        <w:sz w:val="20"/>
        <w:szCs w:val="20"/>
        <w:u w:val="none" w:color="000000"/>
        <w:vertAlign w:val="baseline"/>
      </w:rPr>
    </w:lvl>
  </w:abstractNum>
  <w:abstractNum w:abstractNumId="15">
    <w:nsid w:val="3EB570E0"/>
    <w:multiLevelType w:val="hybridMultilevel"/>
    <w:tmpl w:val="1A86E1D8"/>
    <w:lvl w:ilvl="0" w:tplc="FDB22B8C">
      <w:start w:val="202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CF3AA8"/>
    <w:multiLevelType w:val="hybridMultilevel"/>
    <w:tmpl w:val="F8F208C4"/>
    <w:lvl w:ilvl="0" w:tplc="C2A02AB8">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82B3B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6612D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983B9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206A75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F287F0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A26B41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8C61A9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4727E6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40FB1839"/>
    <w:multiLevelType w:val="hybridMultilevel"/>
    <w:tmpl w:val="F552D818"/>
    <w:lvl w:ilvl="0" w:tplc="C46264CA">
      <w:start w:val="1"/>
      <w:numFmt w:val="decimal"/>
      <w:lvlText w:val="%1."/>
      <w:lvlJc w:val="left"/>
      <w:pPr>
        <w:ind w:left="708"/>
      </w:pPr>
      <w:rPr>
        <w:rFonts w:ascii="Calibri" w:eastAsia="Times New Roman" w:hAnsi="Calibri" w:cs="Calibri"/>
        <w:b w:val="0"/>
        <w:i w:val="0"/>
        <w:strike w:val="0"/>
        <w:dstrike w:val="0"/>
        <w:color w:val="000000"/>
        <w:sz w:val="20"/>
        <w:szCs w:val="20"/>
        <w:u w:val="none" w:color="000000"/>
        <w:vertAlign w:val="baseline"/>
      </w:rPr>
    </w:lvl>
    <w:lvl w:ilvl="1" w:tplc="1A766156">
      <w:start w:val="1"/>
      <w:numFmt w:val="lowerLetter"/>
      <w:lvlText w:val="%2"/>
      <w:lvlJc w:val="left"/>
      <w:pPr>
        <w:ind w:left="1440"/>
      </w:pPr>
      <w:rPr>
        <w:rFonts w:ascii="Calibri" w:eastAsia="Times New Roman" w:hAnsi="Calibri" w:cs="Calibri"/>
        <w:b w:val="0"/>
        <w:i w:val="0"/>
        <w:strike w:val="0"/>
        <w:dstrike w:val="0"/>
        <w:color w:val="000000"/>
        <w:sz w:val="20"/>
        <w:szCs w:val="20"/>
        <w:u w:val="none" w:color="000000"/>
        <w:vertAlign w:val="baseline"/>
      </w:rPr>
    </w:lvl>
    <w:lvl w:ilvl="2" w:tplc="C004F656">
      <w:start w:val="1"/>
      <w:numFmt w:val="lowerRoman"/>
      <w:lvlText w:val="%3"/>
      <w:lvlJc w:val="left"/>
      <w:pPr>
        <w:ind w:left="2160"/>
      </w:pPr>
      <w:rPr>
        <w:rFonts w:ascii="Calibri" w:eastAsia="Times New Roman" w:hAnsi="Calibri" w:cs="Calibri"/>
        <w:b w:val="0"/>
        <w:i w:val="0"/>
        <w:strike w:val="0"/>
        <w:dstrike w:val="0"/>
        <w:color w:val="000000"/>
        <w:sz w:val="20"/>
        <w:szCs w:val="20"/>
        <w:u w:val="none" w:color="000000"/>
        <w:vertAlign w:val="baseline"/>
      </w:rPr>
    </w:lvl>
    <w:lvl w:ilvl="3" w:tplc="F3140CF8">
      <w:start w:val="1"/>
      <w:numFmt w:val="decimal"/>
      <w:lvlText w:val="%4"/>
      <w:lvlJc w:val="left"/>
      <w:pPr>
        <w:ind w:left="2880"/>
      </w:pPr>
      <w:rPr>
        <w:rFonts w:ascii="Calibri" w:eastAsia="Times New Roman" w:hAnsi="Calibri" w:cs="Calibri"/>
        <w:b w:val="0"/>
        <w:i w:val="0"/>
        <w:strike w:val="0"/>
        <w:dstrike w:val="0"/>
        <w:color w:val="000000"/>
        <w:sz w:val="20"/>
        <w:szCs w:val="20"/>
        <w:u w:val="none" w:color="000000"/>
        <w:vertAlign w:val="baseline"/>
      </w:rPr>
    </w:lvl>
    <w:lvl w:ilvl="4" w:tplc="02DC143A">
      <w:start w:val="1"/>
      <w:numFmt w:val="lowerLetter"/>
      <w:lvlText w:val="%5"/>
      <w:lvlJc w:val="left"/>
      <w:pPr>
        <w:ind w:left="3600"/>
      </w:pPr>
      <w:rPr>
        <w:rFonts w:ascii="Calibri" w:eastAsia="Times New Roman" w:hAnsi="Calibri" w:cs="Calibri"/>
        <w:b w:val="0"/>
        <w:i w:val="0"/>
        <w:strike w:val="0"/>
        <w:dstrike w:val="0"/>
        <w:color w:val="000000"/>
        <w:sz w:val="20"/>
        <w:szCs w:val="20"/>
        <w:u w:val="none" w:color="000000"/>
        <w:vertAlign w:val="baseline"/>
      </w:rPr>
    </w:lvl>
    <w:lvl w:ilvl="5" w:tplc="50D21B2C">
      <w:start w:val="1"/>
      <w:numFmt w:val="lowerRoman"/>
      <w:lvlText w:val="%6"/>
      <w:lvlJc w:val="left"/>
      <w:pPr>
        <w:ind w:left="4320"/>
      </w:pPr>
      <w:rPr>
        <w:rFonts w:ascii="Calibri" w:eastAsia="Times New Roman" w:hAnsi="Calibri" w:cs="Calibri"/>
        <w:b w:val="0"/>
        <w:i w:val="0"/>
        <w:strike w:val="0"/>
        <w:dstrike w:val="0"/>
        <w:color w:val="000000"/>
        <w:sz w:val="20"/>
        <w:szCs w:val="20"/>
        <w:u w:val="none" w:color="000000"/>
        <w:vertAlign w:val="baseline"/>
      </w:rPr>
    </w:lvl>
    <w:lvl w:ilvl="6" w:tplc="B0321382">
      <w:start w:val="1"/>
      <w:numFmt w:val="decimal"/>
      <w:lvlText w:val="%7"/>
      <w:lvlJc w:val="left"/>
      <w:pPr>
        <w:ind w:left="5040"/>
      </w:pPr>
      <w:rPr>
        <w:rFonts w:ascii="Calibri" w:eastAsia="Times New Roman" w:hAnsi="Calibri" w:cs="Calibri"/>
        <w:b w:val="0"/>
        <w:i w:val="0"/>
        <w:strike w:val="0"/>
        <w:dstrike w:val="0"/>
        <w:color w:val="000000"/>
        <w:sz w:val="20"/>
        <w:szCs w:val="20"/>
        <w:u w:val="none" w:color="000000"/>
        <w:vertAlign w:val="baseline"/>
      </w:rPr>
    </w:lvl>
    <w:lvl w:ilvl="7" w:tplc="B61E1A8E">
      <w:start w:val="1"/>
      <w:numFmt w:val="lowerLetter"/>
      <w:lvlText w:val="%8"/>
      <w:lvlJc w:val="left"/>
      <w:pPr>
        <w:ind w:left="5760"/>
      </w:pPr>
      <w:rPr>
        <w:rFonts w:ascii="Calibri" w:eastAsia="Times New Roman" w:hAnsi="Calibri" w:cs="Calibri"/>
        <w:b w:val="0"/>
        <w:i w:val="0"/>
        <w:strike w:val="0"/>
        <w:dstrike w:val="0"/>
        <w:color w:val="000000"/>
        <w:sz w:val="20"/>
        <w:szCs w:val="20"/>
        <w:u w:val="none" w:color="000000"/>
        <w:vertAlign w:val="baseline"/>
      </w:rPr>
    </w:lvl>
    <w:lvl w:ilvl="8" w:tplc="222A2EB0">
      <w:start w:val="1"/>
      <w:numFmt w:val="lowerRoman"/>
      <w:lvlText w:val="%9"/>
      <w:lvlJc w:val="left"/>
      <w:pPr>
        <w:ind w:left="6480"/>
      </w:pPr>
      <w:rPr>
        <w:rFonts w:ascii="Calibri" w:eastAsia="Times New Roman" w:hAnsi="Calibri" w:cs="Calibri"/>
        <w:b w:val="0"/>
        <w:i w:val="0"/>
        <w:strike w:val="0"/>
        <w:dstrike w:val="0"/>
        <w:color w:val="000000"/>
        <w:sz w:val="20"/>
        <w:szCs w:val="20"/>
        <w:u w:val="none" w:color="000000"/>
        <w:vertAlign w:val="baseline"/>
      </w:rPr>
    </w:lvl>
  </w:abstractNum>
  <w:abstractNum w:abstractNumId="18">
    <w:nsid w:val="412976DC"/>
    <w:multiLevelType w:val="hybridMultilevel"/>
    <w:tmpl w:val="5D2E3740"/>
    <w:lvl w:ilvl="0" w:tplc="15F0E082">
      <w:start w:val="1"/>
      <w:numFmt w:val="bullet"/>
      <w:lvlText w:val="•"/>
      <w:lvlJc w:val="left"/>
      <w:pPr>
        <w:ind w:left="708"/>
      </w:pPr>
      <w:rPr>
        <w:rFonts w:ascii="Arial" w:eastAsia="Times New Roman" w:hAnsi="Arial"/>
        <w:b w:val="0"/>
        <w:i w:val="0"/>
        <w:strike w:val="0"/>
        <w:dstrike w:val="0"/>
        <w:color w:val="000000"/>
        <w:sz w:val="20"/>
        <w:u w:val="none" w:color="000000"/>
        <w:vertAlign w:val="baseline"/>
      </w:rPr>
    </w:lvl>
    <w:lvl w:ilvl="1" w:tplc="5BA072A8">
      <w:start w:val="1"/>
      <w:numFmt w:val="bullet"/>
      <w:lvlText w:val="o"/>
      <w:lvlJc w:val="left"/>
      <w:pPr>
        <w:ind w:left="1440"/>
      </w:pPr>
      <w:rPr>
        <w:rFonts w:ascii="Segoe UI Symbol" w:eastAsia="Times New Roman" w:hAnsi="Segoe UI Symbol"/>
        <w:b w:val="0"/>
        <w:i w:val="0"/>
        <w:strike w:val="0"/>
        <w:dstrike w:val="0"/>
        <w:color w:val="000000"/>
        <w:sz w:val="20"/>
        <w:u w:val="none" w:color="000000"/>
        <w:vertAlign w:val="baseline"/>
      </w:rPr>
    </w:lvl>
    <w:lvl w:ilvl="2" w:tplc="FC563140">
      <w:start w:val="1"/>
      <w:numFmt w:val="bullet"/>
      <w:lvlText w:val="▪"/>
      <w:lvlJc w:val="left"/>
      <w:pPr>
        <w:ind w:left="2160"/>
      </w:pPr>
      <w:rPr>
        <w:rFonts w:ascii="Segoe UI Symbol" w:eastAsia="Times New Roman" w:hAnsi="Segoe UI Symbol"/>
        <w:b w:val="0"/>
        <w:i w:val="0"/>
        <w:strike w:val="0"/>
        <w:dstrike w:val="0"/>
        <w:color w:val="000000"/>
        <w:sz w:val="20"/>
        <w:u w:val="none" w:color="000000"/>
        <w:vertAlign w:val="baseline"/>
      </w:rPr>
    </w:lvl>
    <w:lvl w:ilvl="3" w:tplc="F0CA3526">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6A68877C">
      <w:start w:val="1"/>
      <w:numFmt w:val="bullet"/>
      <w:lvlText w:val="o"/>
      <w:lvlJc w:val="left"/>
      <w:pPr>
        <w:ind w:left="3600"/>
      </w:pPr>
      <w:rPr>
        <w:rFonts w:ascii="Segoe UI Symbol" w:eastAsia="Times New Roman" w:hAnsi="Segoe UI Symbol"/>
        <w:b w:val="0"/>
        <w:i w:val="0"/>
        <w:strike w:val="0"/>
        <w:dstrike w:val="0"/>
        <w:color w:val="000000"/>
        <w:sz w:val="20"/>
        <w:u w:val="none" w:color="000000"/>
        <w:vertAlign w:val="baseline"/>
      </w:rPr>
    </w:lvl>
    <w:lvl w:ilvl="5" w:tplc="2868AA1A">
      <w:start w:val="1"/>
      <w:numFmt w:val="bullet"/>
      <w:lvlText w:val="▪"/>
      <w:lvlJc w:val="left"/>
      <w:pPr>
        <w:ind w:left="4320"/>
      </w:pPr>
      <w:rPr>
        <w:rFonts w:ascii="Segoe UI Symbol" w:eastAsia="Times New Roman" w:hAnsi="Segoe UI Symbol"/>
        <w:b w:val="0"/>
        <w:i w:val="0"/>
        <w:strike w:val="0"/>
        <w:dstrike w:val="0"/>
        <w:color w:val="000000"/>
        <w:sz w:val="20"/>
        <w:u w:val="none" w:color="000000"/>
        <w:vertAlign w:val="baseline"/>
      </w:rPr>
    </w:lvl>
    <w:lvl w:ilvl="6" w:tplc="24042254">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5E148AC2">
      <w:start w:val="1"/>
      <w:numFmt w:val="bullet"/>
      <w:lvlText w:val="o"/>
      <w:lvlJc w:val="left"/>
      <w:pPr>
        <w:ind w:left="5760"/>
      </w:pPr>
      <w:rPr>
        <w:rFonts w:ascii="Segoe UI Symbol" w:eastAsia="Times New Roman" w:hAnsi="Segoe UI Symbol"/>
        <w:b w:val="0"/>
        <w:i w:val="0"/>
        <w:strike w:val="0"/>
        <w:dstrike w:val="0"/>
        <w:color w:val="000000"/>
        <w:sz w:val="20"/>
        <w:u w:val="none" w:color="000000"/>
        <w:vertAlign w:val="baseline"/>
      </w:rPr>
    </w:lvl>
    <w:lvl w:ilvl="8" w:tplc="DA44129C">
      <w:start w:val="1"/>
      <w:numFmt w:val="bullet"/>
      <w:lvlText w:val="▪"/>
      <w:lvlJc w:val="left"/>
      <w:pPr>
        <w:ind w:left="6480"/>
      </w:pPr>
      <w:rPr>
        <w:rFonts w:ascii="Segoe UI Symbol" w:eastAsia="Times New Roman" w:hAnsi="Segoe UI Symbol"/>
        <w:b w:val="0"/>
        <w:i w:val="0"/>
        <w:strike w:val="0"/>
        <w:dstrike w:val="0"/>
        <w:color w:val="000000"/>
        <w:sz w:val="20"/>
        <w:u w:val="none" w:color="000000"/>
        <w:vertAlign w:val="baseline"/>
      </w:rPr>
    </w:lvl>
  </w:abstractNum>
  <w:abstractNum w:abstractNumId="19">
    <w:nsid w:val="45074D60"/>
    <w:multiLevelType w:val="hybridMultilevel"/>
    <w:tmpl w:val="28CA4F94"/>
    <w:lvl w:ilvl="0" w:tplc="463AA9CA">
      <w:start w:val="1"/>
      <w:numFmt w:val="bullet"/>
      <w:lvlText w:val="-"/>
      <w:lvlJc w:val="left"/>
      <w:pPr>
        <w:ind w:left="10"/>
      </w:pPr>
      <w:rPr>
        <w:rFonts w:ascii="Calibri" w:eastAsia="Times New Roman" w:hAnsi="Calibri"/>
        <w:b w:val="0"/>
        <w:i w:val="0"/>
        <w:strike w:val="0"/>
        <w:dstrike w:val="0"/>
        <w:color w:val="000000"/>
        <w:sz w:val="20"/>
        <w:u w:val="none" w:color="000000"/>
        <w:vertAlign w:val="baseline"/>
      </w:rPr>
    </w:lvl>
    <w:lvl w:ilvl="1" w:tplc="34ECC154">
      <w:start w:val="1"/>
      <w:numFmt w:val="bullet"/>
      <w:lvlText w:val="o"/>
      <w:lvlJc w:val="left"/>
      <w:pPr>
        <w:ind w:left="1080"/>
      </w:pPr>
      <w:rPr>
        <w:rFonts w:ascii="Calibri" w:eastAsia="Times New Roman" w:hAnsi="Calibri"/>
        <w:b w:val="0"/>
        <w:i w:val="0"/>
        <w:strike w:val="0"/>
        <w:dstrike w:val="0"/>
        <w:color w:val="000000"/>
        <w:sz w:val="20"/>
        <w:u w:val="none" w:color="000000"/>
        <w:vertAlign w:val="baseline"/>
      </w:rPr>
    </w:lvl>
    <w:lvl w:ilvl="2" w:tplc="5EC64496">
      <w:start w:val="1"/>
      <w:numFmt w:val="bullet"/>
      <w:lvlText w:val="▪"/>
      <w:lvlJc w:val="left"/>
      <w:pPr>
        <w:ind w:left="1800"/>
      </w:pPr>
      <w:rPr>
        <w:rFonts w:ascii="Calibri" w:eastAsia="Times New Roman" w:hAnsi="Calibri"/>
        <w:b w:val="0"/>
        <w:i w:val="0"/>
        <w:strike w:val="0"/>
        <w:dstrike w:val="0"/>
        <w:color w:val="000000"/>
        <w:sz w:val="20"/>
        <w:u w:val="none" w:color="000000"/>
        <w:vertAlign w:val="baseline"/>
      </w:rPr>
    </w:lvl>
    <w:lvl w:ilvl="3" w:tplc="B8F6607A">
      <w:start w:val="1"/>
      <w:numFmt w:val="bullet"/>
      <w:lvlText w:val="•"/>
      <w:lvlJc w:val="left"/>
      <w:pPr>
        <w:ind w:left="2520"/>
      </w:pPr>
      <w:rPr>
        <w:rFonts w:ascii="Calibri" w:eastAsia="Times New Roman" w:hAnsi="Calibri"/>
        <w:b w:val="0"/>
        <w:i w:val="0"/>
        <w:strike w:val="0"/>
        <w:dstrike w:val="0"/>
        <w:color w:val="000000"/>
        <w:sz w:val="20"/>
        <w:u w:val="none" w:color="000000"/>
        <w:vertAlign w:val="baseline"/>
      </w:rPr>
    </w:lvl>
    <w:lvl w:ilvl="4" w:tplc="8B16577E">
      <w:start w:val="1"/>
      <w:numFmt w:val="bullet"/>
      <w:lvlText w:val="o"/>
      <w:lvlJc w:val="left"/>
      <w:pPr>
        <w:ind w:left="3240"/>
      </w:pPr>
      <w:rPr>
        <w:rFonts w:ascii="Calibri" w:eastAsia="Times New Roman" w:hAnsi="Calibri"/>
        <w:b w:val="0"/>
        <w:i w:val="0"/>
        <w:strike w:val="0"/>
        <w:dstrike w:val="0"/>
        <w:color w:val="000000"/>
        <w:sz w:val="20"/>
        <w:u w:val="none" w:color="000000"/>
        <w:vertAlign w:val="baseline"/>
      </w:rPr>
    </w:lvl>
    <w:lvl w:ilvl="5" w:tplc="DB749400">
      <w:start w:val="1"/>
      <w:numFmt w:val="bullet"/>
      <w:lvlText w:val="▪"/>
      <w:lvlJc w:val="left"/>
      <w:pPr>
        <w:ind w:left="3960"/>
      </w:pPr>
      <w:rPr>
        <w:rFonts w:ascii="Calibri" w:eastAsia="Times New Roman" w:hAnsi="Calibri"/>
        <w:b w:val="0"/>
        <w:i w:val="0"/>
        <w:strike w:val="0"/>
        <w:dstrike w:val="0"/>
        <w:color w:val="000000"/>
        <w:sz w:val="20"/>
        <w:u w:val="none" w:color="000000"/>
        <w:vertAlign w:val="baseline"/>
      </w:rPr>
    </w:lvl>
    <w:lvl w:ilvl="6" w:tplc="6AFE015C">
      <w:start w:val="1"/>
      <w:numFmt w:val="bullet"/>
      <w:lvlText w:val="•"/>
      <w:lvlJc w:val="left"/>
      <w:pPr>
        <w:ind w:left="4680"/>
      </w:pPr>
      <w:rPr>
        <w:rFonts w:ascii="Calibri" w:eastAsia="Times New Roman" w:hAnsi="Calibri"/>
        <w:b w:val="0"/>
        <w:i w:val="0"/>
        <w:strike w:val="0"/>
        <w:dstrike w:val="0"/>
        <w:color w:val="000000"/>
        <w:sz w:val="20"/>
        <w:u w:val="none" w:color="000000"/>
        <w:vertAlign w:val="baseline"/>
      </w:rPr>
    </w:lvl>
    <w:lvl w:ilvl="7" w:tplc="7EF030F4">
      <w:start w:val="1"/>
      <w:numFmt w:val="bullet"/>
      <w:lvlText w:val="o"/>
      <w:lvlJc w:val="left"/>
      <w:pPr>
        <w:ind w:left="5400"/>
      </w:pPr>
      <w:rPr>
        <w:rFonts w:ascii="Calibri" w:eastAsia="Times New Roman" w:hAnsi="Calibri"/>
        <w:b w:val="0"/>
        <w:i w:val="0"/>
        <w:strike w:val="0"/>
        <w:dstrike w:val="0"/>
        <w:color w:val="000000"/>
        <w:sz w:val="20"/>
        <w:u w:val="none" w:color="000000"/>
        <w:vertAlign w:val="baseline"/>
      </w:rPr>
    </w:lvl>
    <w:lvl w:ilvl="8" w:tplc="6DB09020">
      <w:start w:val="1"/>
      <w:numFmt w:val="bullet"/>
      <w:lvlText w:val="▪"/>
      <w:lvlJc w:val="left"/>
      <w:pPr>
        <w:ind w:left="6120"/>
      </w:pPr>
      <w:rPr>
        <w:rFonts w:ascii="Calibri" w:eastAsia="Times New Roman" w:hAnsi="Calibri"/>
        <w:b w:val="0"/>
        <w:i w:val="0"/>
        <w:strike w:val="0"/>
        <w:dstrike w:val="0"/>
        <w:color w:val="000000"/>
        <w:sz w:val="20"/>
        <w:u w:val="none" w:color="000000"/>
        <w:vertAlign w:val="baseline"/>
      </w:rPr>
    </w:lvl>
  </w:abstractNum>
  <w:abstractNum w:abstractNumId="20">
    <w:nsid w:val="482320F3"/>
    <w:multiLevelType w:val="hybridMultilevel"/>
    <w:tmpl w:val="24E4C5DC"/>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1">
    <w:nsid w:val="4A35196D"/>
    <w:multiLevelType w:val="hybridMultilevel"/>
    <w:tmpl w:val="1B28331A"/>
    <w:lvl w:ilvl="0" w:tplc="CAC8D87E">
      <w:start w:val="1"/>
      <w:numFmt w:val="bullet"/>
      <w:lvlText w:val="•"/>
      <w:lvlJc w:val="left"/>
      <w:pPr>
        <w:ind w:left="722"/>
      </w:pPr>
      <w:rPr>
        <w:rFonts w:ascii="Arial" w:eastAsia="Times New Roman" w:hAnsi="Arial"/>
        <w:b w:val="0"/>
        <w:i w:val="0"/>
        <w:strike w:val="0"/>
        <w:dstrike w:val="0"/>
        <w:color w:val="000000"/>
        <w:sz w:val="22"/>
        <w:u w:val="none" w:color="000000"/>
        <w:vertAlign w:val="baseline"/>
      </w:rPr>
    </w:lvl>
    <w:lvl w:ilvl="1" w:tplc="0C661C2E">
      <w:start w:val="1"/>
      <w:numFmt w:val="bullet"/>
      <w:lvlText w:val="o"/>
      <w:lvlJc w:val="left"/>
      <w:pPr>
        <w:ind w:left="1548"/>
      </w:pPr>
      <w:rPr>
        <w:rFonts w:ascii="Segoe UI Symbol" w:eastAsia="Times New Roman" w:hAnsi="Segoe UI Symbol"/>
        <w:b w:val="0"/>
        <w:i w:val="0"/>
        <w:strike w:val="0"/>
        <w:dstrike w:val="0"/>
        <w:color w:val="000000"/>
        <w:sz w:val="22"/>
        <w:u w:val="none" w:color="000000"/>
        <w:vertAlign w:val="baseline"/>
      </w:rPr>
    </w:lvl>
    <w:lvl w:ilvl="2" w:tplc="8132BE8E">
      <w:start w:val="1"/>
      <w:numFmt w:val="bullet"/>
      <w:lvlText w:val="▪"/>
      <w:lvlJc w:val="left"/>
      <w:pPr>
        <w:ind w:left="2268"/>
      </w:pPr>
      <w:rPr>
        <w:rFonts w:ascii="Segoe UI Symbol" w:eastAsia="Times New Roman" w:hAnsi="Segoe UI Symbol"/>
        <w:b w:val="0"/>
        <w:i w:val="0"/>
        <w:strike w:val="0"/>
        <w:dstrike w:val="0"/>
        <w:color w:val="000000"/>
        <w:sz w:val="22"/>
        <w:u w:val="none" w:color="000000"/>
        <w:vertAlign w:val="baseline"/>
      </w:rPr>
    </w:lvl>
    <w:lvl w:ilvl="3" w:tplc="FEE2E030">
      <w:start w:val="1"/>
      <w:numFmt w:val="bullet"/>
      <w:lvlText w:val="•"/>
      <w:lvlJc w:val="left"/>
      <w:pPr>
        <w:ind w:left="2988"/>
      </w:pPr>
      <w:rPr>
        <w:rFonts w:ascii="Arial" w:eastAsia="Times New Roman" w:hAnsi="Arial"/>
        <w:b w:val="0"/>
        <w:i w:val="0"/>
        <w:strike w:val="0"/>
        <w:dstrike w:val="0"/>
        <w:color w:val="000000"/>
        <w:sz w:val="22"/>
        <w:u w:val="none" w:color="000000"/>
        <w:vertAlign w:val="baseline"/>
      </w:rPr>
    </w:lvl>
    <w:lvl w:ilvl="4" w:tplc="3AE49556">
      <w:start w:val="1"/>
      <w:numFmt w:val="bullet"/>
      <w:lvlText w:val="o"/>
      <w:lvlJc w:val="left"/>
      <w:pPr>
        <w:ind w:left="3708"/>
      </w:pPr>
      <w:rPr>
        <w:rFonts w:ascii="Segoe UI Symbol" w:eastAsia="Times New Roman" w:hAnsi="Segoe UI Symbol"/>
        <w:b w:val="0"/>
        <w:i w:val="0"/>
        <w:strike w:val="0"/>
        <w:dstrike w:val="0"/>
        <w:color w:val="000000"/>
        <w:sz w:val="22"/>
        <w:u w:val="none" w:color="000000"/>
        <w:vertAlign w:val="baseline"/>
      </w:rPr>
    </w:lvl>
    <w:lvl w:ilvl="5" w:tplc="9BA236A8">
      <w:start w:val="1"/>
      <w:numFmt w:val="bullet"/>
      <w:lvlText w:val="▪"/>
      <w:lvlJc w:val="left"/>
      <w:pPr>
        <w:ind w:left="4428"/>
      </w:pPr>
      <w:rPr>
        <w:rFonts w:ascii="Segoe UI Symbol" w:eastAsia="Times New Roman" w:hAnsi="Segoe UI Symbol"/>
        <w:b w:val="0"/>
        <w:i w:val="0"/>
        <w:strike w:val="0"/>
        <w:dstrike w:val="0"/>
        <w:color w:val="000000"/>
        <w:sz w:val="22"/>
        <w:u w:val="none" w:color="000000"/>
        <w:vertAlign w:val="baseline"/>
      </w:rPr>
    </w:lvl>
    <w:lvl w:ilvl="6" w:tplc="15AE112C">
      <w:start w:val="1"/>
      <w:numFmt w:val="bullet"/>
      <w:lvlText w:val="•"/>
      <w:lvlJc w:val="left"/>
      <w:pPr>
        <w:ind w:left="5148"/>
      </w:pPr>
      <w:rPr>
        <w:rFonts w:ascii="Arial" w:eastAsia="Times New Roman" w:hAnsi="Arial"/>
        <w:b w:val="0"/>
        <w:i w:val="0"/>
        <w:strike w:val="0"/>
        <w:dstrike w:val="0"/>
        <w:color w:val="000000"/>
        <w:sz w:val="22"/>
        <w:u w:val="none" w:color="000000"/>
        <w:vertAlign w:val="baseline"/>
      </w:rPr>
    </w:lvl>
    <w:lvl w:ilvl="7" w:tplc="477E0C8E">
      <w:start w:val="1"/>
      <w:numFmt w:val="bullet"/>
      <w:lvlText w:val="o"/>
      <w:lvlJc w:val="left"/>
      <w:pPr>
        <w:ind w:left="5868"/>
      </w:pPr>
      <w:rPr>
        <w:rFonts w:ascii="Segoe UI Symbol" w:eastAsia="Times New Roman" w:hAnsi="Segoe UI Symbol"/>
        <w:b w:val="0"/>
        <w:i w:val="0"/>
        <w:strike w:val="0"/>
        <w:dstrike w:val="0"/>
        <w:color w:val="000000"/>
        <w:sz w:val="22"/>
        <w:u w:val="none" w:color="000000"/>
        <w:vertAlign w:val="baseline"/>
      </w:rPr>
    </w:lvl>
    <w:lvl w:ilvl="8" w:tplc="184A2CD8">
      <w:start w:val="1"/>
      <w:numFmt w:val="bullet"/>
      <w:lvlText w:val="▪"/>
      <w:lvlJc w:val="left"/>
      <w:pPr>
        <w:ind w:left="6588"/>
      </w:pPr>
      <w:rPr>
        <w:rFonts w:ascii="Segoe UI Symbol" w:eastAsia="Times New Roman" w:hAnsi="Segoe UI Symbol"/>
        <w:b w:val="0"/>
        <w:i w:val="0"/>
        <w:strike w:val="0"/>
        <w:dstrike w:val="0"/>
        <w:color w:val="000000"/>
        <w:sz w:val="22"/>
        <w:u w:val="none" w:color="000000"/>
        <w:vertAlign w:val="baseline"/>
      </w:rPr>
    </w:lvl>
  </w:abstractNum>
  <w:abstractNum w:abstractNumId="22">
    <w:nsid w:val="4BC57A43"/>
    <w:multiLevelType w:val="multilevel"/>
    <w:tmpl w:val="4426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28447F"/>
    <w:multiLevelType w:val="hybridMultilevel"/>
    <w:tmpl w:val="FE36E42A"/>
    <w:lvl w:ilvl="0" w:tplc="C70CABF6">
      <w:start w:val="1"/>
      <w:numFmt w:val="bullet"/>
      <w:lvlText w:val="•"/>
      <w:lvlJc w:val="left"/>
      <w:pPr>
        <w:ind w:left="360"/>
      </w:pPr>
      <w:rPr>
        <w:rFonts w:ascii="Calibri" w:eastAsia="Times New Roman" w:hAnsi="Calibri"/>
        <w:b w:val="0"/>
        <w:i w:val="0"/>
        <w:strike w:val="0"/>
        <w:dstrike w:val="0"/>
        <w:color w:val="000000"/>
        <w:sz w:val="20"/>
        <w:u w:val="none" w:color="000000"/>
        <w:vertAlign w:val="baseline"/>
      </w:rPr>
    </w:lvl>
    <w:lvl w:ilvl="1" w:tplc="8348DCB8">
      <w:start w:val="1"/>
      <w:numFmt w:val="bullet"/>
      <w:lvlText w:val="•"/>
      <w:lvlJc w:val="left"/>
      <w:pPr>
        <w:ind w:left="994"/>
      </w:pPr>
      <w:rPr>
        <w:rFonts w:ascii="Calibri" w:eastAsia="Times New Roman" w:hAnsi="Calibri"/>
        <w:b w:val="0"/>
        <w:i w:val="0"/>
        <w:strike w:val="0"/>
        <w:dstrike w:val="0"/>
        <w:color w:val="000000"/>
        <w:sz w:val="20"/>
        <w:u w:val="none" w:color="000000"/>
        <w:vertAlign w:val="baseline"/>
      </w:rPr>
    </w:lvl>
    <w:lvl w:ilvl="2" w:tplc="39A495F4">
      <w:start w:val="1"/>
      <w:numFmt w:val="bullet"/>
      <w:lvlText w:val="▪"/>
      <w:lvlJc w:val="left"/>
      <w:pPr>
        <w:ind w:left="1435"/>
      </w:pPr>
      <w:rPr>
        <w:rFonts w:ascii="Calibri" w:eastAsia="Times New Roman" w:hAnsi="Calibri"/>
        <w:b w:val="0"/>
        <w:i w:val="0"/>
        <w:strike w:val="0"/>
        <w:dstrike w:val="0"/>
        <w:color w:val="000000"/>
        <w:sz w:val="20"/>
        <w:u w:val="none" w:color="000000"/>
        <w:vertAlign w:val="baseline"/>
      </w:rPr>
    </w:lvl>
    <w:lvl w:ilvl="3" w:tplc="429A83A0">
      <w:start w:val="1"/>
      <w:numFmt w:val="bullet"/>
      <w:lvlText w:val="•"/>
      <w:lvlJc w:val="left"/>
      <w:pPr>
        <w:ind w:left="2155"/>
      </w:pPr>
      <w:rPr>
        <w:rFonts w:ascii="Calibri" w:eastAsia="Times New Roman" w:hAnsi="Calibri"/>
        <w:b w:val="0"/>
        <w:i w:val="0"/>
        <w:strike w:val="0"/>
        <w:dstrike w:val="0"/>
        <w:color w:val="000000"/>
        <w:sz w:val="20"/>
        <w:u w:val="none" w:color="000000"/>
        <w:vertAlign w:val="baseline"/>
      </w:rPr>
    </w:lvl>
    <w:lvl w:ilvl="4" w:tplc="38EC1E1C">
      <w:start w:val="1"/>
      <w:numFmt w:val="bullet"/>
      <w:lvlText w:val="o"/>
      <w:lvlJc w:val="left"/>
      <w:pPr>
        <w:ind w:left="2875"/>
      </w:pPr>
      <w:rPr>
        <w:rFonts w:ascii="Calibri" w:eastAsia="Times New Roman" w:hAnsi="Calibri"/>
        <w:b w:val="0"/>
        <w:i w:val="0"/>
        <w:strike w:val="0"/>
        <w:dstrike w:val="0"/>
        <w:color w:val="000000"/>
        <w:sz w:val="20"/>
        <w:u w:val="none" w:color="000000"/>
        <w:vertAlign w:val="baseline"/>
      </w:rPr>
    </w:lvl>
    <w:lvl w:ilvl="5" w:tplc="7092F234">
      <w:start w:val="1"/>
      <w:numFmt w:val="bullet"/>
      <w:lvlText w:val="▪"/>
      <w:lvlJc w:val="left"/>
      <w:pPr>
        <w:ind w:left="3595"/>
      </w:pPr>
      <w:rPr>
        <w:rFonts w:ascii="Calibri" w:eastAsia="Times New Roman" w:hAnsi="Calibri"/>
        <w:b w:val="0"/>
        <w:i w:val="0"/>
        <w:strike w:val="0"/>
        <w:dstrike w:val="0"/>
        <w:color w:val="000000"/>
        <w:sz w:val="20"/>
        <w:u w:val="none" w:color="000000"/>
        <w:vertAlign w:val="baseline"/>
      </w:rPr>
    </w:lvl>
    <w:lvl w:ilvl="6" w:tplc="698A6F42">
      <w:start w:val="1"/>
      <w:numFmt w:val="bullet"/>
      <w:lvlText w:val="•"/>
      <w:lvlJc w:val="left"/>
      <w:pPr>
        <w:ind w:left="4315"/>
      </w:pPr>
      <w:rPr>
        <w:rFonts w:ascii="Calibri" w:eastAsia="Times New Roman" w:hAnsi="Calibri"/>
        <w:b w:val="0"/>
        <w:i w:val="0"/>
        <w:strike w:val="0"/>
        <w:dstrike w:val="0"/>
        <w:color w:val="000000"/>
        <w:sz w:val="20"/>
        <w:u w:val="none" w:color="000000"/>
        <w:vertAlign w:val="baseline"/>
      </w:rPr>
    </w:lvl>
    <w:lvl w:ilvl="7" w:tplc="950438CA">
      <w:start w:val="1"/>
      <w:numFmt w:val="bullet"/>
      <w:lvlText w:val="o"/>
      <w:lvlJc w:val="left"/>
      <w:pPr>
        <w:ind w:left="5035"/>
      </w:pPr>
      <w:rPr>
        <w:rFonts w:ascii="Calibri" w:eastAsia="Times New Roman" w:hAnsi="Calibri"/>
        <w:b w:val="0"/>
        <w:i w:val="0"/>
        <w:strike w:val="0"/>
        <w:dstrike w:val="0"/>
        <w:color w:val="000000"/>
        <w:sz w:val="20"/>
        <w:u w:val="none" w:color="000000"/>
        <w:vertAlign w:val="baseline"/>
      </w:rPr>
    </w:lvl>
    <w:lvl w:ilvl="8" w:tplc="EC669B06">
      <w:start w:val="1"/>
      <w:numFmt w:val="bullet"/>
      <w:lvlText w:val="▪"/>
      <w:lvlJc w:val="left"/>
      <w:pPr>
        <w:ind w:left="5755"/>
      </w:pPr>
      <w:rPr>
        <w:rFonts w:ascii="Calibri" w:eastAsia="Times New Roman" w:hAnsi="Calibri"/>
        <w:b w:val="0"/>
        <w:i w:val="0"/>
        <w:strike w:val="0"/>
        <w:dstrike w:val="0"/>
        <w:color w:val="000000"/>
        <w:sz w:val="20"/>
        <w:u w:val="none" w:color="000000"/>
        <w:vertAlign w:val="baseline"/>
      </w:rPr>
    </w:lvl>
  </w:abstractNum>
  <w:abstractNum w:abstractNumId="24">
    <w:nsid w:val="4DE34BAC"/>
    <w:multiLevelType w:val="hybridMultilevel"/>
    <w:tmpl w:val="92425FAC"/>
    <w:lvl w:ilvl="0" w:tplc="A4527540">
      <w:start w:val="1"/>
      <w:numFmt w:val="bullet"/>
      <w:lvlText w:val="•"/>
      <w:lvlJc w:val="left"/>
      <w:pPr>
        <w:ind w:left="360"/>
      </w:pPr>
      <w:rPr>
        <w:rFonts w:ascii="Calibri" w:eastAsia="Times New Roman" w:hAnsi="Calibri"/>
        <w:b w:val="0"/>
        <w:i w:val="0"/>
        <w:strike w:val="0"/>
        <w:dstrike w:val="0"/>
        <w:color w:val="000000"/>
        <w:sz w:val="22"/>
        <w:u w:val="none" w:color="000000"/>
        <w:vertAlign w:val="baseline"/>
      </w:rPr>
    </w:lvl>
    <w:lvl w:ilvl="1" w:tplc="B184A38A">
      <w:start w:val="1"/>
      <w:numFmt w:val="bullet"/>
      <w:lvlText w:val="•"/>
      <w:lvlJc w:val="left"/>
      <w:pPr>
        <w:ind w:left="1073"/>
      </w:pPr>
      <w:rPr>
        <w:rFonts w:ascii="Calibri" w:eastAsia="Times New Roman" w:hAnsi="Calibri"/>
        <w:b w:val="0"/>
        <w:i w:val="0"/>
        <w:strike w:val="0"/>
        <w:dstrike w:val="0"/>
        <w:color w:val="000000"/>
        <w:sz w:val="22"/>
        <w:u w:val="none" w:color="000000"/>
        <w:vertAlign w:val="baseline"/>
      </w:rPr>
    </w:lvl>
    <w:lvl w:ilvl="2" w:tplc="59AA2830">
      <w:start w:val="1"/>
      <w:numFmt w:val="bullet"/>
      <w:lvlText w:val="▪"/>
      <w:lvlJc w:val="left"/>
      <w:pPr>
        <w:ind w:left="1435"/>
      </w:pPr>
      <w:rPr>
        <w:rFonts w:ascii="Calibri" w:eastAsia="Times New Roman" w:hAnsi="Calibri"/>
        <w:b w:val="0"/>
        <w:i w:val="0"/>
        <w:strike w:val="0"/>
        <w:dstrike w:val="0"/>
        <w:color w:val="000000"/>
        <w:sz w:val="22"/>
        <w:u w:val="none" w:color="000000"/>
        <w:vertAlign w:val="baseline"/>
      </w:rPr>
    </w:lvl>
    <w:lvl w:ilvl="3" w:tplc="0D6C4D80">
      <w:start w:val="1"/>
      <w:numFmt w:val="bullet"/>
      <w:lvlText w:val="•"/>
      <w:lvlJc w:val="left"/>
      <w:pPr>
        <w:ind w:left="2155"/>
      </w:pPr>
      <w:rPr>
        <w:rFonts w:ascii="Calibri" w:eastAsia="Times New Roman" w:hAnsi="Calibri"/>
        <w:b w:val="0"/>
        <w:i w:val="0"/>
        <w:strike w:val="0"/>
        <w:dstrike w:val="0"/>
        <w:color w:val="000000"/>
        <w:sz w:val="22"/>
        <w:u w:val="none" w:color="000000"/>
        <w:vertAlign w:val="baseline"/>
      </w:rPr>
    </w:lvl>
    <w:lvl w:ilvl="4" w:tplc="79F87CC6">
      <w:start w:val="1"/>
      <w:numFmt w:val="bullet"/>
      <w:lvlText w:val="o"/>
      <w:lvlJc w:val="left"/>
      <w:pPr>
        <w:ind w:left="2875"/>
      </w:pPr>
      <w:rPr>
        <w:rFonts w:ascii="Calibri" w:eastAsia="Times New Roman" w:hAnsi="Calibri"/>
        <w:b w:val="0"/>
        <w:i w:val="0"/>
        <w:strike w:val="0"/>
        <w:dstrike w:val="0"/>
        <w:color w:val="000000"/>
        <w:sz w:val="22"/>
        <w:u w:val="none" w:color="000000"/>
        <w:vertAlign w:val="baseline"/>
      </w:rPr>
    </w:lvl>
    <w:lvl w:ilvl="5" w:tplc="44FCF1E2">
      <w:start w:val="1"/>
      <w:numFmt w:val="bullet"/>
      <w:lvlText w:val="▪"/>
      <w:lvlJc w:val="left"/>
      <w:pPr>
        <w:ind w:left="3595"/>
      </w:pPr>
      <w:rPr>
        <w:rFonts w:ascii="Calibri" w:eastAsia="Times New Roman" w:hAnsi="Calibri"/>
        <w:b w:val="0"/>
        <w:i w:val="0"/>
        <w:strike w:val="0"/>
        <w:dstrike w:val="0"/>
        <w:color w:val="000000"/>
        <w:sz w:val="22"/>
        <w:u w:val="none" w:color="000000"/>
        <w:vertAlign w:val="baseline"/>
      </w:rPr>
    </w:lvl>
    <w:lvl w:ilvl="6" w:tplc="EDE8A69C">
      <w:start w:val="1"/>
      <w:numFmt w:val="bullet"/>
      <w:lvlText w:val="•"/>
      <w:lvlJc w:val="left"/>
      <w:pPr>
        <w:ind w:left="4315"/>
      </w:pPr>
      <w:rPr>
        <w:rFonts w:ascii="Calibri" w:eastAsia="Times New Roman" w:hAnsi="Calibri"/>
        <w:b w:val="0"/>
        <w:i w:val="0"/>
        <w:strike w:val="0"/>
        <w:dstrike w:val="0"/>
        <w:color w:val="000000"/>
        <w:sz w:val="22"/>
        <w:u w:val="none" w:color="000000"/>
        <w:vertAlign w:val="baseline"/>
      </w:rPr>
    </w:lvl>
    <w:lvl w:ilvl="7" w:tplc="563E1910">
      <w:start w:val="1"/>
      <w:numFmt w:val="bullet"/>
      <w:lvlText w:val="o"/>
      <w:lvlJc w:val="left"/>
      <w:pPr>
        <w:ind w:left="5035"/>
      </w:pPr>
      <w:rPr>
        <w:rFonts w:ascii="Calibri" w:eastAsia="Times New Roman" w:hAnsi="Calibri"/>
        <w:b w:val="0"/>
        <w:i w:val="0"/>
        <w:strike w:val="0"/>
        <w:dstrike w:val="0"/>
        <w:color w:val="000000"/>
        <w:sz w:val="22"/>
        <w:u w:val="none" w:color="000000"/>
        <w:vertAlign w:val="baseline"/>
      </w:rPr>
    </w:lvl>
    <w:lvl w:ilvl="8" w:tplc="C1F80218">
      <w:start w:val="1"/>
      <w:numFmt w:val="bullet"/>
      <w:lvlText w:val="▪"/>
      <w:lvlJc w:val="left"/>
      <w:pPr>
        <w:ind w:left="5755"/>
      </w:pPr>
      <w:rPr>
        <w:rFonts w:ascii="Calibri" w:eastAsia="Times New Roman" w:hAnsi="Calibri"/>
        <w:b w:val="0"/>
        <w:i w:val="0"/>
        <w:strike w:val="0"/>
        <w:dstrike w:val="0"/>
        <w:color w:val="000000"/>
        <w:sz w:val="22"/>
        <w:u w:val="none" w:color="000000"/>
        <w:vertAlign w:val="baseline"/>
      </w:rPr>
    </w:lvl>
  </w:abstractNum>
  <w:abstractNum w:abstractNumId="25">
    <w:nsid w:val="55E90E53"/>
    <w:multiLevelType w:val="hybridMultilevel"/>
    <w:tmpl w:val="78EEAB7C"/>
    <w:lvl w:ilvl="0" w:tplc="2CF874EA">
      <w:start w:val="1"/>
      <w:numFmt w:val="bullet"/>
      <w:lvlText w:val="•"/>
      <w:lvlJc w:val="left"/>
      <w:pPr>
        <w:ind w:left="708"/>
      </w:pPr>
      <w:rPr>
        <w:rFonts w:ascii="Arial" w:eastAsia="Times New Roman" w:hAnsi="Arial"/>
        <w:b w:val="0"/>
        <w:i w:val="0"/>
        <w:strike w:val="0"/>
        <w:dstrike w:val="0"/>
        <w:color w:val="000000"/>
        <w:sz w:val="18"/>
        <w:u w:val="none" w:color="000000"/>
        <w:vertAlign w:val="baseline"/>
      </w:rPr>
    </w:lvl>
    <w:lvl w:ilvl="1" w:tplc="90FECCF2">
      <w:start w:val="1"/>
      <w:numFmt w:val="bullet"/>
      <w:lvlText w:val="o"/>
      <w:lvlJc w:val="left"/>
      <w:pPr>
        <w:ind w:left="1546"/>
      </w:pPr>
      <w:rPr>
        <w:rFonts w:ascii="Segoe UI Symbol" w:eastAsia="Times New Roman" w:hAnsi="Segoe UI Symbol"/>
        <w:b w:val="0"/>
        <w:i w:val="0"/>
        <w:strike w:val="0"/>
        <w:dstrike w:val="0"/>
        <w:color w:val="000000"/>
        <w:sz w:val="18"/>
        <w:u w:val="none" w:color="000000"/>
        <w:vertAlign w:val="baseline"/>
      </w:rPr>
    </w:lvl>
    <w:lvl w:ilvl="2" w:tplc="1548C1AE">
      <w:start w:val="1"/>
      <w:numFmt w:val="bullet"/>
      <w:lvlText w:val="▪"/>
      <w:lvlJc w:val="left"/>
      <w:pPr>
        <w:ind w:left="2266"/>
      </w:pPr>
      <w:rPr>
        <w:rFonts w:ascii="Segoe UI Symbol" w:eastAsia="Times New Roman" w:hAnsi="Segoe UI Symbol"/>
        <w:b w:val="0"/>
        <w:i w:val="0"/>
        <w:strike w:val="0"/>
        <w:dstrike w:val="0"/>
        <w:color w:val="000000"/>
        <w:sz w:val="18"/>
        <w:u w:val="none" w:color="000000"/>
        <w:vertAlign w:val="baseline"/>
      </w:rPr>
    </w:lvl>
    <w:lvl w:ilvl="3" w:tplc="A348794A">
      <w:start w:val="1"/>
      <w:numFmt w:val="bullet"/>
      <w:lvlText w:val="•"/>
      <w:lvlJc w:val="left"/>
      <w:pPr>
        <w:ind w:left="2986"/>
      </w:pPr>
      <w:rPr>
        <w:rFonts w:ascii="Arial" w:eastAsia="Times New Roman" w:hAnsi="Arial"/>
        <w:b w:val="0"/>
        <w:i w:val="0"/>
        <w:strike w:val="0"/>
        <w:dstrike w:val="0"/>
        <w:color w:val="000000"/>
        <w:sz w:val="18"/>
        <w:u w:val="none" w:color="000000"/>
        <w:vertAlign w:val="baseline"/>
      </w:rPr>
    </w:lvl>
    <w:lvl w:ilvl="4" w:tplc="6EDC5CDC">
      <w:start w:val="1"/>
      <w:numFmt w:val="bullet"/>
      <w:lvlText w:val="o"/>
      <w:lvlJc w:val="left"/>
      <w:pPr>
        <w:ind w:left="3706"/>
      </w:pPr>
      <w:rPr>
        <w:rFonts w:ascii="Segoe UI Symbol" w:eastAsia="Times New Roman" w:hAnsi="Segoe UI Symbol"/>
        <w:b w:val="0"/>
        <w:i w:val="0"/>
        <w:strike w:val="0"/>
        <w:dstrike w:val="0"/>
        <w:color w:val="000000"/>
        <w:sz w:val="18"/>
        <w:u w:val="none" w:color="000000"/>
        <w:vertAlign w:val="baseline"/>
      </w:rPr>
    </w:lvl>
    <w:lvl w:ilvl="5" w:tplc="EDCE8342">
      <w:start w:val="1"/>
      <w:numFmt w:val="bullet"/>
      <w:lvlText w:val="▪"/>
      <w:lvlJc w:val="left"/>
      <w:pPr>
        <w:ind w:left="4426"/>
      </w:pPr>
      <w:rPr>
        <w:rFonts w:ascii="Segoe UI Symbol" w:eastAsia="Times New Roman" w:hAnsi="Segoe UI Symbol"/>
        <w:b w:val="0"/>
        <w:i w:val="0"/>
        <w:strike w:val="0"/>
        <w:dstrike w:val="0"/>
        <w:color w:val="000000"/>
        <w:sz w:val="18"/>
        <w:u w:val="none" w:color="000000"/>
        <w:vertAlign w:val="baseline"/>
      </w:rPr>
    </w:lvl>
    <w:lvl w:ilvl="6" w:tplc="EA3474C6">
      <w:start w:val="1"/>
      <w:numFmt w:val="bullet"/>
      <w:lvlText w:val="•"/>
      <w:lvlJc w:val="left"/>
      <w:pPr>
        <w:ind w:left="5146"/>
      </w:pPr>
      <w:rPr>
        <w:rFonts w:ascii="Arial" w:eastAsia="Times New Roman" w:hAnsi="Arial"/>
        <w:b w:val="0"/>
        <w:i w:val="0"/>
        <w:strike w:val="0"/>
        <w:dstrike w:val="0"/>
        <w:color w:val="000000"/>
        <w:sz w:val="18"/>
        <w:u w:val="none" w:color="000000"/>
        <w:vertAlign w:val="baseline"/>
      </w:rPr>
    </w:lvl>
    <w:lvl w:ilvl="7" w:tplc="455C43BA">
      <w:start w:val="1"/>
      <w:numFmt w:val="bullet"/>
      <w:lvlText w:val="o"/>
      <w:lvlJc w:val="left"/>
      <w:pPr>
        <w:ind w:left="5866"/>
      </w:pPr>
      <w:rPr>
        <w:rFonts w:ascii="Segoe UI Symbol" w:eastAsia="Times New Roman" w:hAnsi="Segoe UI Symbol"/>
        <w:b w:val="0"/>
        <w:i w:val="0"/>
        <w:strike w:val="0"/>
        <w:dstrike w:val="0"/>
        <w:color w:val="000000"/>
        <w:sz w:val="18"/>
        <w:u w:val="none" w:color="000000"/>
        <w:vertAlign w:val="baseline"/>
      </w:rPr>
    </w:lvl>
    <w:lvl w:ilvl="8" w:tplc="96525464">
      <w:start w:val="1"/>
      <w:numFmt w:val="bullet"/>
      <w:lvlText w:val="▪"/>
      <w:lvlJc w:val="left"/>
      <w:pPr>
        <w:ind w:left="6586"/>
      </w:pPr>
      <w:rPr>
        <w:rFonts w:ascii="Segoe UI Symbol" w:eastAsia="Times New Roman" w:hAnsi="Segoe UI Symbol"/>
        <w:b w:val="0"/>
        <w:i w:val="0"/>
        <w:strike w:val="0"/>
        <w:dstrike w:val="0"/>
        <w:color w:val="000000"/>
        <w:sz w:val="18"/>
        <w:u w:val="none" w:color="000000"/>
        <w:vertAlign w:val="baseline"/>
      </w:rPr>
    </w:lvl>
  </w:abstractNum>
  <w:abstractNum w:abstractNumId="26">
    <w:nsid w:val="56D02E71"/>
    <w:multiLevelType w:val="hybridMultilevel"/>
    <w:tmpl w:val="A89881B2"/>
    <w:lvl w:ilvl="0" w:tplc="2CA2C152">
      <w:start w:val="1"/>
      <w:numFmt w:val="bullet"/>
      <w:lvlText w:val="•"/>
      <w:lvlJc w:val="left"/>
      <w:pPr>
        <w:ind w:left="708"/>
      </w:pPr>
      <w:rPr>
        <w:rFonts w:ascii="Arial" w:eastAsia="Times New Roman" w:hAnsi="Arial"/>
        <w:b w:val="0"/>
        <w:i w:val="0"/>
        <w:strike w:val="0"/>
        <w:dstrike w:val="0"/>
        <w:color w:val="000000"/>
        <w:sz w:val="20"/>
        <w:u w:val="none" w:color="000000"/>
        <w:vertAlign w:val="baseline"/>
      </w:rPr>
    </w:lvl>
    <w:lvl w:ilvl="1" w:tplc="E8D846CA">
      <w:start w:val="1"/>
      <w:numFmt w:val="bullet"/>
      <w:lvlText w:val="o"/>
      <w:lvlJc w:val="left"/>
      <w:pPr>
        <w:ind w:left="1440"/>
      </w:pPr>
      <w:rPr>
        <w:rFonts w:ascii="Segoe UI Symbol" w:eastAsia="Times New Roman" w:hAnsi="Segoe UI Symbol"/>
        <w:b w:val="0"/>
        <w:i w:val="0"/>
        <w:strike w:val="0"/>
        <w:dstrike w:val="0"/>
        <w:color w:val="000000"/>
        <w:sz w:val="20"/>
        <w:u w:val="none" w:color="000000"/>
        <w:vertAlign w:val="baseline"/>
      </w:rPr>
    </w:lvl>
    <w:lvl w:ilvl="2" w:tplc="17466114">
      <w:start w:val="1"/>
      <w:numFmt w:val="bullet"/>
      <w:lvlText w:val="▪"/>
      <w:lvlJc w:val="left"/>
      <w:pPr>
        <w:ind w:left="2160"/>
      </w:pPr>
      <w:rPr>
        <w:rFonts w:ascii="Segoe UI Symbol" w:eastAsia="Times New Roman" w:hAnsi="Segoe UI Symbol"/>
        <w:b w:val="0"/>
        <w:i w:val="0"/>
        <w:strike w:val="0"/>
        <w:dstrike w:val="0"/>
        <w:color w:val="000000"/>
        <w:sz w:val="20"/>
        <w:u w:val="none" w:color="000000"/>
        <w:vertAlign w:val="baseline"/>
      </w:rPr>
    </w:lvl>
    <w:lvl w:ilvl="3" w:tplc="A7DC32A0">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7D4E899E">
      <w:start w:val="1"/>
      <w:numFmt w:val="bullet"/>
      <w:lvlText w:val="o"/>
      <w:lvlJc w:val="left"/>
      <w:pPr>
        <w:ind w:left="3600"/>
      </w:pPr>
      <w:rPr>
        <w:rFonts w:ascii="Segoe UI Symbol" w:eastAsia="Times New Roman" w:hAnsi="Segoe UI Symbol"/>
        <w:b w:val="0"/>
        <w:i w:val="0"/>
        <w:strike w:val="0"/>
        <w:dstrike w:val="0"/>
        <w:color w:val="000000"/>
        <w:sz w:val="20"/>
        <w:u w:val="none" w:color="000000"/>
        <w:vertAlign w:val="baseline"/>
      </w:rPr>
    </w:lvl>
    <w:lvl w:ilvl="5" w:tplc="FBBCFB20">
      <w:start w:val="1"/>
      <w:numFmt w:val="bullet"/>
      <w:lvlText w:val="▪"/>
      <w:lvlJc w:val="left"/>
      <w:pPr>
        <w:ind w:left="4320"/>
      </w:pPr>
      <w:rPr>
        <w:rFonts w:ascii="Segoe UI Symbol" w:eastAsia="Times New Roman" w:hAnsi="Segoe UI Symbol"/>
        <w:b w:val="0"/>
        <w:i w:val="0"/>
        <w:strike w:val="0"/>
        <w:dstrike w:val="0"/>
        <w:color w:val="000000"/>
        <w:sz w:val="20"/>
        <w:u w:val="none" w:color="000000"/>
        <w:vertAlign w:val="baseline"/>
      </w:rPr>
    </w:lvl>
    <w:lvl w:ilvl="6" w:tplc="B5762146">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BE40404C">
      <w:start w:val="1"/>
      <w:numFmt w:val="bullet"/>
      <w:lvlText w:val="o"/>
      <w:lvlJc w:val="left"/>
      <w:pPr>
        <w:ind w:left="5760"/>
      </w:pPr>
      <w:rPr>
        <w:rFonts w:ascii="Segoe UI Symbol" w:eastAsia="Times New Roman" w:hAnsi="Segoe UI Symbol"/>
        <w:b w:val="0"/>
        <w:i w:val="0"/>
        <w:strike w:val="0"/>
        <w:dstrike w:val="0"/>
        <w:color w:val="000000"/>
        <w:sz w:val="20"/>
        <w:u w:val="none" w:color="000000"/>
        <w:vertAlign w:val="baseline"/>
      </w:rPr>
    </w:lvl>
    <w:lvl w:ilvl="8" w:tplc="FB684F48">
      <w:start w:val="1"/>
      <w:numFmt w:val="bullet"/>
      <w:lvlText w:val="▪"/>
      <w:lvlJc w:val="left"/>
      <w:pPr>
        <w:ind w:left="6480"/>
      </w:pPr>
      <w:rPr>
        <w:rFonts w:ascii="Segoe UI Symbol" w:eastAsia="Times New Roman" w:hAnsi="Segoe UI Symbol"/>
        <w:b w:val="0"/>
        <w:i w:val="0"/>
        <w:strike w:val="0"/>
        <w:dstrike w:val="0"/>
        <w:color w:val="000000"/>
        <w:sz w:val="20"/>
        <w:u w:val="none" w:color="000000"/>
        <w:vertAlign w:val="baseline"/>
      </w:rPr>
    </w:lvl>
  </w:abstractNum>
  <w:abstractNum w:abstractNumId="27">
    <w:nsid w:val="5890546D"/>
    <w:multiLevelType w:val="hybridMultilevel"/>
    <w:tmpl w:val="1D20B3BE"/>
    <w:lvl w:ilvl="0" w:tplc="2DF8EE3C">
      <w:start w:val="1"/>
      <w:numFmt w:val="bullet"/>
      <w:lvlText w:val="•"/>
      <w:lvlJc w:val="left"/>
      <w:pPr>
        <w:ind w:left="708"/>
      </w:pPr>
      <w:rPr>
        <w:rFonts w:ascii="Arial" w:eastAsia="Times New Roman" w:hAnsi="Arial"/>
        <w:b w:val="0"/>
        <w:i w:val="0"/>
        <w:strike w:val="0"/>
        <w:dstrike w:val="0"/>
        <w:color w:val="000000"/>
        <w:sz w:val="20"/>
        <w:u w:val="none" w:color="000000"/>
        <w:vertAlign w:val="baseline"/>
      </w:rPr>
    </w:lvl>
    <w:lvl w:ilvl="1" w:tplc="1F02D4E0">
      <w:start w:val="1"/>
      <w:numFmt w:val="bullet"/>
      <w:lvlText w:val="o"/>
      <w:lvlJc w:val="left"/>
      <w:pPr>
        <w:ind w:left="1440"/>
      </w:pPr>
      <w:rPr>
        <w:rFonts w:ascii="Segoe UI Symbol" w:eastAsia="Times New Roman" w:hAnsi="Segoe UI Symbol"/>
        <w:b w:val="0"/>
        <w:i w:val="0"/>
        <w:strike w:val="0"/>
        <w:dstrike w:val="0"/>
        <w:color w:val="000000"/>
        <w:sz w:val="20"/>
        <w:u w:val="none" w:color="000000"/>
        <w:vertAlign w:val="baseline"/>
      </w:rPr>
    </w:lvl>
    <w:lvl w:ilvl="2" w:tplc="29D8B108">
      <w:start w:val="1"/>
      <w:numFmt w:val="bullet"/>
      <w:lvlText w:val="▪"/>
      <w:lvlJc w:val="left"/>
      <w:pPr>
        <w:ind w:left="2160"/>
      </w:pPr>
      <w:rPr>
        <w:rFonts w:ascii="Segoe UI Symbol" w:eastAsia="Times New Roman" w:hAnsi="Segoe UI Symbol"/>
        <w:b w:val="0"/>
        <w:i w:val="0"/>
        <w:strike w:val="0"/>
        <w:dstrike w:val="0"/>
        <w:color w:val="000000"/>
        <w:sz w:val="20"/>
        <w:u w:val="none" w:color="000000"/>
        <w:vertAlign w:val="baseline"/>
      </w:rPr>
    </w:lvl>
    <w:lvl w:ilvl="3" w:tplc="11822842">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EC4CE398">
      <w:start w:val="1"/>
      <w:numFmt w:val="bullet"/>
      <w:lvlText w:val="o"/>
      <w:lvlJc w:val="left"/>
      <w:pPr>
        <w:ind w:left="3600"/>
      </w:pPr>
      <w:rPr>
        <w:rFonts w:ascii="Segoe UI Symbol" w:eastAsia="Times New Roman" w:hAnsi="Segoe UI Symbol"/>
        <w:b w:val="0"/>
        <w:i w:val="0"/>
        <w:strike w:val="0"/>
        <w:dstrike w:val="0"/>
        <w:color w:val="000000"/>
        <w:sz w:val="20"/>
        <w:u w:val="none" w:color="000000"/>
        <w:vertAlign w:val="baseline"/>
      </w:rPr>
    </w:lvl>
    <w:lvl w:ilvl="5" w:tplc="C7FA78D2">
      <w:start w:val="1"/>
      <w:numFmt w:val="bullet"/>
      <w:lvlText w:val="▪"/>
      <w:lvlJc w:val="left"/>
      <w:pPr>
        <w:ind w:left="4320"/>
      </w:pPr>
      <w:rPr>
        <w:rFonts w:ascii="Segoe UI Symbol" w:eastAsia="Times New Roman" w:hAnsi="Segoe UI Symbol"/>
        <w:b w:val="0"/>
        <w:i w:val="0"/>
        <w:strike w:val="0"/>
        <w:dstrike w:val="0"/>
        <w:color w:val="000000"/>
        <w:sz w:val="20"/>
        <w:u w:val="none" w:color="000000"/>
        <w:vertAlign w:val="baseline"/>
      </w:rPr>
    </w:lvl>
    <w:lvl w:ilvl="6" w:tplc="93886C44">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F2A8D7DA">
      <w:start w:val="1"/>
      <w:numFmt w:val="bullet"/>
      <w:lvlText w:val="o"/>
      <w:lvlJc w:val="left"/>
      <w:pPr>
        <w:ind w:left="5760"/>
      </w:pPr>
      <w:rPr>
        <w:rFonts w:ascii="Segoe UI Symbol" w:eastAsia="Times New Roman" w:hAnsi="Segoe UI Symbol"/>
        <w:b w:val="0"/>
        <w:i w:val="0"/>
        <w:strike w:val="0"/>
        <w:dstrike w:val="0"/>
        <w:color w:val="000000"/>
        <w:sz w:val="20"/>
        <w:u w:val="none" w:color="000000"/>
        <w:vertAlign w:val="baseline"/>
      </w:rPr>
    </w:lvl>
    <w:lvl w:ilvl="8" w:tplc="59D24F10">
      <w:start w:val="1"/>
      <w:numFmt w:val="bullet"/>
      <w:lvlText w:val="▪"/>
      <w:lvlJc w:val="left"/>
      <w:pPr>
        <w:ind w:left="6480"/>
      </w:pPr>
      <w:rPr>
        <w:rFonts w:ascii="Segoe UI Symbol" w:eastAsia="Times New Roman" w:hAnsi="Segoe UI Symbol"/>
        <w:b w:val="0"/>
        <w:i w:val="0"/>
        <w:strike w:val="0"/>
        <w:dstrike w:val="0"/>
        <w:color w:val="000000"/>
        <w:sz w:val="20"/>
        <w:u w:val="none" w:color="000000"/>
        <w:vertAlign w:val="baseline"/>
      </w:rPr>
    </w:lvl>
  </w:abstractNum>
  <w:abstractNum w:abstractNumId="28">
    <w:nsid w:val="59253681"/>
    <w:multiLevelType w:val="hybridMultilevel"/>
    <w:tmpl w:val="D19623AA"/>
    <w:lvl w:ilvl="0" w:tplc="42B21338">
      <w:start w:val="2020"/>
      <w:numFmt w:val="bullet"/>
      <w:lvlText w:val="-"/>
      <w:lvlJc w:val="left"/>
      <w:pPr>
        <w:ind w:left="345" w:hanging="360"/>
      </w:pPr>
      <w:rPr>
        <w:rFonts w:ascii="Calibri" w:eastAsia="Times New Roman" w:hAnsi="Calibri" w:cs="Calibri"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29">
    <w:nsid w:val="59304AB1"/>
    <w:multiLevelType w:val="hybridMultilevel"/>
    <w:tmpl w:val="66C62222"/>
    <w:lvl w:ilvl="0" w:tplc="D25CC532">
      <w:start w:val="1"/>
      <w:numFmt w:val="bullet"/>
      <w:lvlText w:val="•"/>
      <w:lvlJc w:val="left"/>
      <w:pPr>
        <w:ind w:left="722"/>
      </w:pPr>
      <w:rPr>
        <w:rFonts w:ascii="Arial" w:eastAsia="Times New Roman" w:hAnsi="Arial"/>
        <w:b w:val="0"/>
        <w:i w:val="0"/>
        <w:strike w:val="0"/>
        <w:dstrike w:val="0"/>
        <w:color w:val="000000"/>
        <w:sz w:val="22"/>
        <w:u w:val="none" w:color="000000"/>
        <w:vertAlign w:val="baseline"/>
      </w:rPr>
    </w:lvl>
    <w:lvl w:ilvl="1" w:tplc="8F7039C8">
      <w:start w:val="1"/>
      <w:numFmt w:val="bullet"/>
      <w:lvlText w:val="o"/>
      <w:lvlJc w:val="left"/>
      <w:pPr>
        <w:ind w:left="1548"/>
      </w:pPr>
      <w:rPr>
        <w:rFonts w:ascii="Segoe UI Symbol" w:eastAsia="Times New Roman" w:hAnsi="Segoe UI Symbol"/>
        <w:b w:val="0"/>
        <w:i w:val="0"/>
        <w:strike w:val="0"/>
        <w:dstrike w:val="0"/>
        <w:color w:val="000000"/>
        <w:sz w:val="22"/>
        <w:u w:val="none" w:color="000000"/>
        <w:vertAlign w:val="baseline"/>
      </w:rPr>
    </w:lvl>
    <w:lvl w:ilvl="2" w:tplc="0B8EC350">
      <w:start w:val="1"/>
      <w:numFmt w:val="bullet"/>
      <w:lvlText w:val="▪"/>
      <w:lvlJc w:val="left"/>
      <w:pPr>
        <w:ind w:left="2268"/>
      </w:pPr>
      <w:rPr>
        <w:rFonts w:ascii="Segoe UI Symbol" w:eastAsia="Times New Roman" w:hAnsi="Segoe UI Symbol"/>
        <w:b w:val="0"/>
        <w:i w:val="0"/>
        <w:strike w:val="0"/>
        <w:dstrike w:val="0"/>
        <w:color w:val="000000"/>
        <w:sz w:val="22"/>
        <w:u w:val="none" w:color="000000"/>
        <w:vertAlign w:val="baseline"/>
      </w:rPr>
    </w:lvl>
    <w:lvl w:ilvl="3" w:tplc="8AF66C88">
      <w:start w:val="1"/>
      <w:numFmt w:val="bullet"/>
      <w:lvlText w:val="•"/>
      <w:lvlJc w:val="left"/>
      <w:pPr>
        <w:ind w:left="2988"/>
      </w:pPr>
      <w:rPr>
        <w:rFonts w:ascii="Arial" w:eastAsia="Times New Roman" w:hAnsi="Arial"/>
        <w:b w:val="0"/>
        <w:i w:val="0"/>
        <w:strike w:val="0"/>
        <w:dstrike w:val="0"/>
        <w:color w:val="000000"/>
        <w:sz w:val="22"/>
        <w:u w:val="none" w:color="000000"/>
        <w:vertAlign w:val="baseline"/>
      </w:rPr>
    </w:lvl>
    <w:lvl w:ilvl="4" w:tplc="32AAF918">
      <w:start w:val="1"/>
      <w:numFmt w:val="bullet"/>
      <w:lvlText w:val="o"/>
      <w:lvlJc w:val="left"/>
      <w:pPr>
        <w:ind w:left="3708"/>
      </w:pPr>
      <w:rPr>
        <w:rFonts w:ascii="Segoe UI Symbol" w:eastAsia="Times New Roman" w:hAnsi="Segoe UI Symbol"/>
        <w:b w:val="0"/>
        <w:i w:val="0"/>
        <w:strike w:val="0"/>
        <w:dstrike w:val="0"/>
        <w:color w:val="000000"/>
        <w:sz w:val="22"/>
        <w:u w:val="none" w:color="000000"/>
        <w:vertAlign w:val="baseline"/>
      </w:rPr>
    </w:lvl>
    <w:lvl w:ilvl="5" w:tplc="C3542732">
      <w:start w:val="1"/>
      <w:numFmt w:val="bullet"/>
      <w:lvlText w:val="▪"/>
      <w:lvlJc w:val="left"/>
      <w:pPr>
        <w:ind w:left="4428"/>
      </w:pPr>
      <w:rPr>
        <w:rFonts w:ascii="Segoe UI Symbol" w:eastAsia="Times New Roman" w:hAnsi="Segoe UI Symbol"/>
        <w:b w:val="0"/>
        <w:i w:val="0"/>
        <w:strike w:val="0"/>
        <w:dstrike w:val="0"/>
        <w:color w:val="000000"/>
        <w:sz w:val="22"/>
        <w:u w:val="none" w:color="000000"/>
        <w:vertAlign w:val="baseline"/>
      </w:rPr>
    </w:lvl>
    <w:lvl w:ilvl="6" w:tplc="1D5255E4">
      <w:start w:val="1"/>
      <w:numFmt w:val="bullet"/>
      <w:lvlText w:val="•"/>
      <w:lvlJc w:val="left"/>
      <w:pPr>
        <w:ind w:left="5148"/>
      </w:pPr>
      <w:rPr>
        <w:rFonts w:ascii="Arial" w:eastAsia="Times New Roman" w:hAnsi="Arial"/>
        <w:b w:val="0"/>
        <w:i w:val="0"/>
        <w:strike w:val="0"/>
        <w:dstrike w:val="0"/>
        <w:color w:val="000000"/>
        <w:sz w:val="22"/>
        <w:u w:val="none" w:color="000000"/>
        <w:vertAlign w:val="baseline"/>
      </w:rPr>
    </w:lvl>
    <w:lvl w:ilvl="7" w:tplc="88E09794">
      <w:start w:val="1"/>
      <w:numFmt w:val="bullet"/>
      <w:lvlText w:val="o"/>
      <w:lvlJc w:val="left"/>
      <w:pPr>
        <w:ind w:left="5868"/>
      </w:pPr>
      <w:rPr>
        <w:rFonts w:ascii="Segoe UI Symbol" w:eastAsia="Times New Roman" w:hAnsi="Segoe UI Symbol"/>
        <w:b w:val="0"/>
        <w:i w:val="0"/>
        <w:strike w:val="0"/>
        <w:dstrike w:val="0"/>
        <w:color w:val="000000"/>
        <w:sz w:val="22"/>
        <w:u w:val="none" w:color="000000"/>
        <w:vertAlign w:val="baseline"/>
      </w:rPr>
    </w:lvl>
    <w:lvl w:ilvl="8" w:tplc="82928702">
      <w:start w:val="1"/>
      <w:numFmt w:val="bullet"/>
      <w:lvlText w:val="▪"/>
      <w:lvlJc w:val="left"/>
      <w:pPr>
        <w:ind w:left="6588"/>
      </w:pPr>
      <w:rPr>
        <w:rFonts w:ascii="Segoe UI Symbol" w:eastAsia="Times New Roman" w:hAnsi="Segoe UI Symbol"/>
        <w:b w:val="0"/>
        <w:i w:val="0"/>
        <w:strike w:val="0"/>
        <w:dstrike w:val="0"/>
        <w:color w:val="000000"/>
        <w:sz w:val="22"/>
        <w:u w:val="none" w:color="000000"/>
        <w:vertAlign w:val="baseline"/>
      </w:rPr>
    </w:lvl>
  </w:abstractNum>
  <w:abstractNum w:abstractNumId="30">
    <w:nsid w:val="59D87F5A"/>
    <w:multiLevelType w:val="hybridMultilevel"/>
    <w:tmpl w:val="E36C607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1">
    <w:nsid w:val="5B575823"/>
    <w:multiLevelType w:val="hybridMultilevel"/>
    <w:tmpl w:val="09FA175C"/>
    <w:lvl w:ilvl="0" w:tplc="8DD83FC8">
      <w:start w:val="1"/>
      <w:numFmt w:val="bullet"/>
      <w:lvlText w:val="•"/>
      <w:lvlJc w:val="left"/>
      <w:pPr>
        <w:ind w:left="710"/>
      </w:pPr>
      <w:rPr>
        <w:rFonts w:ascii="Arial" w:eastAsia="Times New Roman" w:hAnsi="Arial"/>
        <w:b w:val="0"/>
        <w:i w:val="0"/>
        <w:strike w:val="0"/>
        <w:dstrike w:val="0"/>
        <w:color w:val="000000"/>
        <w:sz w:val="20"/>
        <w:u w:val="none" w:color="000000"/>
        <w:vertAlign w:val="baseline"/>
      </w:rPr>
    </w:lvl>
    <w:lvl w:ilvl="1" w:tplc="4032406A">
      <w:start w:val="1"/>
      <w:numFmt w:val="bullet"/>
      <w:lvlText w:val="o"/>
      <w:lvlJc w:val="left"/>
      <w:pPr>
        <w:ind w:left="1440"/>
      </w:pPr>
      <w:rPr>
        <w:rFonts w:ascii="Segoe UI Symbol" w:eastAsia="Times New Roman" w:hAnsi="Segoe UI Symbol"/>
        <w:b w:val="0"/>
        <w:i w:val="0"/>
        <w:strike w:val="0"/>
        <w:dstrike w:val="0"/>
        <w:color w:val="000000"/>
        <w:sz w:val="20"/>
        <w:u w:val="none" w:color="000000"/>
        <w:vertAlign w:val="baseline"/>
      </w:rPr>
    </w:lvl>
    <w:lvl w:ilvl="2" w:tplc="A2261C98">
      <w:start w:val="1"/>
      <w:numFmt w:val="bullet"/>
      <w:lvlText w:val="▪"/>
      <w:lvlJc w:val="left"/>
      <w:pPr>
        <w:ind w:left="2160"/>
      </w:pPr>
      <w:rPr>
        <w:rFonts w:ascii="Segoe UI Symbol" w:eastAsia="Times New Roman" w:hAnsi="Segoe UI Symbol"/>
        <w:b w:val="0"/>
        <w:i w:val="0"/>
        <w:strike w:val="0"/>
        <w:dstrike w:val="0"/>
        <w:color w:val="000000"/>
        <w:sz w:val="20"/>
        <w:u w:val="none" w:color="000000"/>
        <w:vertAlign w:val="baseline"/>
      </w:rPr>
    </w:lvl>
    <w:lvl w:ilvl="3" w:tplc="6EA8A1F8">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0E5C6644">
      <w:start w:val="1"/>
      <w:numFmt w:val="bullet"/>
      <w:lvlText w:val="o"/>
      <w:lvlJc w:val="left"/>
      <w:pPr>
        <w:ind w:left="3600"/>
      </w:pPr>
      <w:rPr>
        <w:rFonts w:ascii="Segoe UI Symbol" w:eastAsia="Times New Roman" w:hAnsi="Segoe UI Symbol"/>
        <w:b w:val="0"/>
        <w:i w:val="0"/>
        <w:strike w:val="0"/>
        <w:dstrike w:val="0"/>
        <w:color w:val="000000"/>
        <w:sz w:val="20"/>
        <w:u w:val="none" w:color="000000"/>
        <w:vertAlign w:val="baseline"/>
      </w:rPr>
    </w:lvl>
    <w:lvl w:ilvl="5" w:tplc="AD0889D6">
      <w:start w:val="1"/>
      <w:numFmt w:val="bullet"/>
      <w:lvlText w:val="▪"/>
      <w:lvlJc w:val="left"/>
      <w:pPr>
        <w:ind w:left="4320"/>
      </w:pPr>
      <w:rPr>
        <w:rFonts w:ascii="Segoe UI Symbol" w:eastAsia="Times New Roman" w:hAnsi="Segoe UI Symbol"/>
        <w:b w:val="0"/>
        <w:i w:val="0"/>
        <w:strike w:val="0"/>
        <w:dstrike w:val="0"/>
        <w:color w:val="000000"/>
        <w:sz w:val="20"/>
        <w:u w:val="none" w:color="000000"/>
        <w:vertAlign w:val="baseline"/>
      </w:rPr>
    </w:lvl>
    <w:lvl w:ilvl="6" w:tplc="76FE6B42">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493C0D9A">
      <w:start w:val="1"/>
      <w:numFmt w:val="bullet"/>
      <w:lvlText w:val="o"/>
      <w:lvlJc w:val="left"/>
      <w:pPr>
        <w:ind w:left="5760"/>
      </w:pPr>
      <w:rPr>
        <w:rFonts w:ascii="Segoe UI Symbol" w:eastAsia="Times New Roman" w:hAnsi="Segoe UI Symbol"/>
        <w:b w:val="0"/>
        <w:i w:val="0"/>
        <w:strike w:val="0"/>
        <w:dstrike w:val="0"/>
        <w:color w:val="000000"/>
        <w:sz w:val="20"/>
        <w:u w:val="none" w:color="000000"/>
        <w:vertAlign w:val="baseline"/>
      </w:rPr>
    </w:lvl>
    <w:lvl w:ilvl="8" w:tplc="45D20218">
      <w:start w:val="1"/>
      <w:numFmt w:val="bullet"/>
      <w:lvlText w:val="▪"/>
      <w:lvlJc w:val="left"/>
      <w:pPr>
        <w:ind w:left="6480"/>
      </w:pPr>
      <w:rPr>
        <w:rFonts w:ascii="Segoe UI Symbol" w:eastAsia="Times New Roman" w:hAnsi="Segoe UI Symbol"/>
        <w:b w:val="0"/>
        <w:i w:val="0"/>
        <w:strike w:val="0"/>
        <w:dstrike w:val="0"/>
        <w:color w:val="000000"/>
        <w:sz w:val="20"/>
        <w:u w:val="none" w:color="000000"/>
        <w:vertAlign w:val="baseline"/>
      </w:rPr>
    </w:lvl>
  </w:abstractNum>
  <w:abstractNum w:abstractNumId="32">
    <w:nsid w:val="5D8B7924"/>
    <w:multiLevelType w:val="hybridMultilevel"/>
    <w:tmpl w:val="391C363A"/>
    <w:lvl w:ilvl="0" w:tplc="B1BE5E68">
      <w:start w:val="1"/>
      <w:numFmt w:val="bullet"/>
      <w:lvlText w:val="•"/>
      <w:lvlJc w:val="left"/>
      <w:pPr>
        <w:ind w:left="708"/>
      </w:pPr>
      <w:rPr>
        <w:rFonts w:ascii="Arial" w:eastAsia="Times New Roman" w:hAnsi="Arial"/>
        <w:b w:val="0"/>
        <w:i w:val="0"/>
        <w:strike w:val="0"/>
        <w:dstrike w:val="0"/>
        <w:color w:val="000000"/>
        <w:sz w:val="20"/>
        <w:u w:val="none" w:color="000000"/>
        <w:vertAlign w:val="baseline"/>
      </w:rPr>
    </w:lvl>
    <w:lvl w:ilvl="1" w:tplc="296691A2">
      <w:start w:val="1"/>
      <w:numFmt w:val="bullet"/>
      <w:lvlText w:val="o"/>
      <w:lvlJc w:val="left"/>
      <w:pPr>
        <w:ind w:left="1440"/>
      </w:pPr>
      <w:rPr>
        <w:rFonts w:ascii="Segoe UI Symbol" w:eastAsia="Times New Roman" w:hAnsi="Segoe UI Symbol"/>
        <w:b w:val="0"/>
        <w:i w:val="0"/>
        <w:strike w:val="0"/>
        <w:dstrike w:val="0"/>
        <w:color w:val="000000"/>
        <w:sz w:val="20"/>
        <w:u w:val="none" w:color="000000"/>
        <w:vertAlign w:val="baseline"/>
      </w:rPr>
    </w:lvl>
    <w:lvl w:ilvl="2" w:tplc="A04034EC">
      <w:start w:val="1"/>
      <w:numFmt w:val="bullet"/>
      <w:lvlText w:val="▪"/>
      <w:lvlJc w:val="left"/>
      <w:pPr>
        <w:ind w:left="2160"/>
      </w:pPr>
      <w:rPr>
        <w:rFonts w:ascii="Segoe UI Symbol" w:eastAsia="Times New Roman" w:hAnsi="Segoe UI Symbol"/>
        <w:b w:val="0"/>
        <w:i w:val="0"/>
        <w:strike w:val="0"/>
        <w:dstrike w:val="0"/>
        <w:color w:val="000000"/>
        <w:sz w:val="20"/>
        <w:u w:val="none" w:color="000000"/>
        <w:vertAlign w:val="baseline"/>
      </w:rPr>
    </w:lvl>
    <w:lvl w:ilvl="3" w:tplc="A66057F6">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E38E6D76">
      <w:start w:val="1"/>
      <w:numFmt w:val="bullet"/>
      <w:lvlText w:val="o"/>
      <w:lvlJc w:val="left"/>
      <w:pPr>
        <w:ind w:left="3600"/>
      </w:pPr>
      <w:rPr>
        <w:rFonts w:ascii="Segoe UI Symbol" w:eastAsia="Times New Roman" w:hAnsi="Segoe UI Symbol"/>
        <w:b w:val="0"/>
        <w:i w:val="0"/>
        <w:strike w:val="0"/>
        <w:dstrike w:val="0"/>
        <w:color w:val="000000"/>
        <w:sz w:val="20"/>
        <w:u w:val="none" w:color="000000"/>
        <w:vertAlign w:val="baseline"/>
      </w:rPr>
    </w:lvl>
    <w:lvl w:ilvl="5" w:tplc="C1B00D6C">
      <w:start w:val="1"/>
      <w:numFmt w:val="bullet"/>
      <w:lvlText w:val="▪"/>
      <w:lvlJc w:val="left"/>
      <w:pPr>
        <w:ind w:left="4320"/>
      </w:pPr>
      <w:rPr>
        <w:rFonts w:ascii="Segoe UI Symbol" w:eastAsia="Times New Roman" w:hAnsi="Segoe UI Symbol"/>
        <w:b w:val="0"/>
        <w:i w:val="0"/>
        <w:strike w:val="0"/>
        <w:dstrike w:val="0"/>
        <w:color w:val="000000"/>
        <w:sz w:val="20"/>
        <w:u w:val="none" w:color="000000"/>
        <w:vertAlign w:val="baseline"/>
      </w:rPr>
    </w:lvl>
    <w:lvl w:ilvl="6" w:tplc="3D32F0BC">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DE9830BC">
      <w:start w:val="1"/>
      <w:numFmt w:val="bullet"/>
      <w:lvlText w:val="o"/>
      <w:lvlJc w:val="left"/>
      <w:pPr>
        <w:ind w:left="5760"/>
      </w:pPr>
      <w:rPr>
        <w:rFonts w:ascii="Segoe UI Symbol" w:eastAsia="Times New Roman" w:hAnsi="Segoe UI Symbol"/>
        <w:b w:val="0"/>
        <w:i w:val="0"/>
        <w:strike w:val="0"/>
        <w:dstrike w:val="0"/>
        <w:color w:val="000000"/>
        <w:sz w:val="20"/>
        <w:u w:val="none" w:color="000000"/>
        <w:vertAlign w:val="baseline"/>
      </w:rPr>
    </w:lvl>
    <w:lvl w:ilvl="8" w:tplc="22EC05A8">
      <w:start w:val="1"/>
      <w:numFmt w:val="bullet"/>
      <w:lvlText w:val="▪"/>
      <w:lvlJc w:val="left"/>
      <w:pPr>
        <w:ind w:left="6480"/>
      </w:pPr>
      <w:rPr>
        <w:rFonts w:ascii="Segoe UI Symbol" w:eastAsia="Times New Roman" w:hAnsi="Segoe UI Symbol"/>
        <w:b w:val="0"/>
        <w:i w:val="0"/>
        <w:strike w:val="0"/>
        <w:dstrike w:val="0"/>
        <w:color w:val="000000"/>
        <w:sz w:val="20"/>
        <w:u w:val="none" w:color="000000"/>
        <w:vertAlign w:val="baseline"/>
      </w:rPr>
    </w:lvl>
  </w:abstractNum>
  <w:abstractNum w:abstractNumId="33">
    <w:nsid w:val="601C5EFE"/>
    <w:multiLevelType w:val="hybridMultilevel"/>
    <w:tmpl w:val="19D0B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AA1169"/>
    <w:multiLevelType w:val="hybridMultilevel"/>
    <w:tmpl w:val="1988B6C6"/>
    <w:lvl w:ilvl="0" w:tplc="42F292AE">
      <w:start w:val="1"/>
      <w:numFmt w:val="decimal"/>
      <w:lvlText w:val="%1."/>
      <w:lvlJc w:val="left"/>
      <w:pPr>
        <w:ind w:left="693"/>
      </w:pPr>
      <w:rPr>
        <w:rFonts w:ascii="Calibri" w:eastAsia="Times New Roman" w:hAnsi="Calibri" w:cs="Calibri"/>
        <w:b w:val="0"/>
        <w:i w:val="0"/>
        <w:strike w:val="0"/>
        <w:dstrike w:val="0"/>
        <w:color w:val="000000"/>
        <w:sz w:val="22"/>
        <w:szCs w:val="22"/>
        <w:u w:val="none" w:color="000000"/>
        <w:vertAlign w:val="baseline"/>
      </w:rPr>
    </w:lvl>
    <w:lvl w:ilvl="1" w:tplc="850803DE">
      <w:start w:val="1"/>
      <w:numFmt w:val="lowerLetter"/>
      <w:lvlText w:val="%2"/>
      <w:lvlJc w:val="left"/>
      <w:pPr>
        <w:ind w:left="1440"/>
      </w:pPr>
      <w:rPr>
        <w:rFonts w:ascii="Calibri" w:eastAsia="Times New Roman" w:hAnsi="Calibri" w:cs="Calibri"/>
        <w:b w:val="0"/>
        <w:i w:val="0"/>
        <w:strike w:val="0"/>
        <w:dstrike w:val="0"/>
        <w:color w:val="000000"/>
        <w:sz w:val="22"/>
        <w:szCs w:val="22"/>
        <w:u w:val="none" w:color="000000"/>
        <w:vertAlign w:val="baseline"/>
      </w:rPr>
    </w:lvl>
    <w:lvl w:ilvl="2" w:tplc="ABFEC268">
      <w:start w:val="1"/>
      <w:numFmt w:val="lowerRoman"/>
      <w:lvlText w:val="%3"/>
      <w:lvlJc w:val="left"/>
      <w:pPr>
        <w:ind w:left="2160"/>
      </w:pPr>
      <w:rPr>
        <w:rFonts w:ascii="Calibri" w:eastAsia="Times New Roman" w:hAnsi="Calibri" w:cs="Calibri"/>
        <w:b w:val="0"/>
        <w:i w:val="0"/>
        <w:strike w:val="0"/>
        <w:dstrike w:val="0"/>
        <w:color w:val="000000"/>
        <w:sz w:val="22"/>
        <w:szCs w:val="22"/>
        <w:u w:val="none" w:color="000000"/>
        <w:vertAlign w:val="baseline"/>
      </w:rPr>
    </w:lvl>
    <w:lvl w:ilvl="3" w:tplc="A7D4E71A">
      <w:start w:val="1"/>
      <w:numFmt w:val="decimal"/>
      <w:lvlText w:val="%4"/>
      <w:lvlJc w:val="left"/>
      <w:pPr>
        <w:ind w:left="2880"/>
      </w:pPr>
      <w:rPr>
        <w:rFonts w:ascii="Calibri" w:eastAsia="Times New Roman" w:hAnsi="Calibri" w:cs="Calibri"/>
        <w:b w:val="0"/>
        <w:i w:val="0"/>
        <w:strike w:val="0"/>
        <w:dstrike w:val="0"/>
        <w:color w:val="000000"/>
        <w:sz w:val="22"/>
        <w:szCs w:val="22"/>
        <w:u w:val="none" w:color="000000"/>
        <w:vertAlign w:val="baseline"/>
      </w:rPr>
    </w:lvl>
    <w:lvl w:ilvl="4" w:tplc="5AC00EDE">
      <w:start w:val="1"/>
      <w:numFmt w:val="lowerLetter"/>
      <w:lvlText w:val="%5"/>
      <w:lvlJc w:val="left"/>
      <w:pPr>
        <w:ind w:left="3600"/>
      </w:pPr>
      <w:rPr>
        <w:rFonts w:ascii="Calibri" w:eastAsia="Times New Roman" w:hAnsi="Calibri" w:cs="Calibri"/>
        <w:b w:val="0"/>
        <w:i w:val="0"/>
        <w:strike w:val="0"/>
        <w:dstrike w:val="0"/>
        <w:color w:val="000000"/>
        <w:sz w:val="22"/>
        <w:szCs w:val="22"/>
        <w:u w:val="none" w:color="000000"/>
        <w:vertAlign w:val="baseline"/>
      </w:rPr>
    </w:lvl>
    <w:lvl w:ilvl="5" w:tplc="9C80589C">
      <w:start w:val="1"/>
      <w:numFmt w:val="lowerRoman"/>
      <w:lvlText w:val="%6"/>
      <w:lvlJc w:val="left"/>
      <w:pPr>
        <w:ind w:left="4320"/>
      </w:pPr>
      <w:rPr>
        <w:rFonts w:ascii="Calibri" w:eastAsia="Times New Roman" w:hAnsi="Calibri" w:cs="Calibri"/>
        <w:b w:val="0"/>
        <w:i w:val="0"/>
        <w:strike w:val="0"/>
        <w:dstrike w:val="0"/>
        <w:color w:val="000000"/>
        <w:sz w:val="22"/>
        <w:szCs w:val="22"/>
        <w:u w:val="none" w:color="000000"/>
        <w:vertAlign w:val="baseline"/>
      </w:rPr>
    </w:lvl>
    <w:lvl w:ilvl="6" w:tplc="C6149FA2">
      <w:start w:val="1"/>
      <w:numFmt w:val="decimal"/>
      <w:lvlText w:val="%7"/>
      <w:lvlJc w:val="left"/>
      <w:pPr>
        <w:ind w:left="5040"/>
      </w:pPr>
      <w:rPr>
        <w:rFonts w:ascii="Calibri" w:eastAsia="Times New Roman" w:hAnsi="Calibri" w:cs="Calibri"/>
        <w:b w:val="0"/>
        <w:i w:val="0"/>
        <w:strike w:val="0"/>
        <w:dstrike w:val="0"/>
        <w:color w:val="000000"/>
        <w:sz w:val="22"/>
        <w:szCs w:val="22"/>
        <w:u w:val="none" w:color="000000"/>
        <w:vertAlign w:val="baseline"/>
      </w:rPr>
    </w:lvl>
    <w:lvl w:ilvl="7" w:tplc="82D0E2CC">
      <w:start w:val="1"/>
      <w:numFmt w:val="lowerLetter"/>
      <w:lvlText w:val="%8"/>
      <w:lvlJc w:val="left"/>
      <w:pPr>
        <w:ind w:left="5760"/>
      </w:pPr>
      <w:rPr>
        <w:rFonts w:ascii="Calibri" w:eastAsia="Times New Roman" w:hAnsi="Calibri" w:cs="Calibri"/>
        <w:b w:val="0"/>
        <w:i w:val="0"/>
        <w:strike w:val="0"/>
        <w:dstrike w:val="0"/>
        <w:color w:val="000000"/>
        <w:sz w:val="22"/>
        <w:szCs w:val="22"/>
        <w:u w:val="none" w:color="000000"/>
        <w:vertAlign w:val="baseline"/>
      </w:rPr>
    </w:lvl>
    <w:lvl w:ilvl="8" w:tplc="3446D728">
      <w:start w:val="1"/>
      <w:numFmt w:val="lowerRoman"/>
      <w:lvlText w:val="%9"/>
      <w:lvlJc w:val="left"/>
      <w:pPr>
        <w:ind w:left="6480"/>
      </w:pPr>
      <w:rPr>
        <w:rFonts w:ascii="Calibri" w:eastAsia="Times New Roman" w:hAnsi="Calibri" w:cs="Calibri"/>
        <w:b w:val="0"/>
        <w:i w:val="0"/>
        <w:strike w:val="0"/>
        <w:dstrike w:val="0"/>
        <w:color w:val="000000"/>
        <w:sz w:val="22"/>
        <w:szCs w:val="22"/>
        <w:u w:val="none" w:color="000000"/>
        <w:vertAlign w:val="baseline"/>
      </w:rPr>
    </w:lvl>
  </w:abstractNum>
  <w:abstractNum w:abstractNumId="35">
    <w:nsid w:val="65A237B7"/>
    <w:multiLevelType w:val="hybridMultilevel"/>
    <w:tmpl w:val="3F7E1912"/>
    <w:lvl w:ilvl="0" w:tplc="0E1A7640">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3446B0">
      <w:start w:val="1"/>
      <w:numFmt w:val="bullet"/>
      <w:lvlText w:val="o"/>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8C8CDC">
      <w:start w:val="1"/>
      <w:numFmt w:val="bullet"/>
      <w:lvlText w:val="▪"/>
      <w:lvlJc w:val="left"/>
      <w:pPr>
        <w:ind w:left="2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38074A">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FCD928">
      <w:start w:val="1"/>
      <w:numFmt w:val="bullet"/>
      <w:lvlText w:val="o"/>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54CF32">
      <w:start w:val="1"/>
      <w:numFmt w:val="bullet"/>
      <w:lvlText w:val="▪"/>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E81BB8">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C49B94">
      <w:start w:val="1"/>
      <w:numFmt w:val="bullet"/>
      <w:lvlText w:val="o"/>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EA7C00">
      <w:start w:val="1"/>
      <w:numFmt w:val="bullet"/>
      <w:lvlText w:val="▪"/>
      <w:lvlJc w:val="left"/>
      <w:pPr>
        <w:ind w:left="6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66BE516D"/>
    <w:multiLevelType w:val="hybridMultilevel"/>
    <w:tmpl w:val="20DA8FBA"/>
    <w:lvl w:ilvl="0" w:tplc="34CA9F50">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46AA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FC2D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2E23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6479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FE0B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58F6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16B3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EA6A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nsid w:val="67E03F80"/>
    <w:multiLevelType w:val="hybridMultilevel"/>
    <w:tmpl w:val="8782F2A2"/>
    <w:lvl w:ilvl="0" w:tplc="C53C0F94">
      <w:start w:val="1"/>
      <w:numFmt w:val="bullet"/>
      <w:lvlText w:val="•"/>
      <w:lvlJc w:val="left"/>
      <w:pPr>
        <w:ind w:left="708"/>
      </w:pPr>
      <w:rPr>
        <w:rFonts w:ascii="Arial" w:eastAsia="Times New Roman" w:hAnsi="Arial"/>
        <w:b w:val="0"/>
        <w:i w:val="0"/>
        <w:strike w:val="0"/>
        <w:dstrike w:val="0"/>
        <w:color w:val="000000"/>
        <w:sz w:val="20"/>
        <w:u w:val="none" w:color="000000"/>
        <w:vertAlign w:val="baseline"/>
      </w:rPr>
    </w:lvl>
    <w:lvl w:ilvl="1" w:tplc="06900BA6">
      <w:start w:val="1"/>
      <w:numFmt w:val="bullet"/>
      <w:lvlText w:val="o"/>
      <w:lvlJc w:val="left"/>
      <w:pPr>
        <w:ind w:left="1440"/>
      </w:pPr>
      <w:rPr>
        <w:rFonts w:ascii="Segoe UI Symbol" w:eastAsia="Times New Roman" w:hAnsi="Segoe UI Symbol"/>
        <w:b w:val="0"/>
        <w:i w:val="0"/>
        <w:strike w:val="0"/>
        <w:dstrike w:val="0"/>
        <w:color w:val="000000"/>
        <w:sz w:val="20"/>
        <w:u w:val="none" w:color="000000"/>
        <w:vertAlign w:val="baseline"/>
      </w:rPr>
    </w:lvl>
    <w:lvl w:ilvl="2" w:tplc="1D5EEAFA">
      <w:start w:val="1"/>
      <w:numFmt w:val="bullet"/>
      <w:lvlText w:val="▪"/>
      <w:lvlJc w:val="left"/>
      <w:pPr>
        <w:ind w:left="2160"/>
      </w:pPr>
      <w:rPr>
        <w:rFonts w:ascii="Segoe UI Symbol" w:eastAsia="Times New Roman" w:hAnsi="Segoe UI Symbol"/>
        <w:b w:val="0"/>
        <w:i w:val="0"/>
        <w:strike w:val="0"/>
        <w:dstrike w:val="0"/>
        <w:color w:val="000000"/>
        <w:sz w:val="20"/>
        <w:u w:val="none" w:color="000000"/>
        <w:vertAlign w:val="baseline"/>
      </w:rPr>
    </w:lvl>
    <w:lvl w:ilvl="3" w:tplc="12A0EB86">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F98062D8">
      <w:start w:val="1"/>
      <w:numFmt w:val="bullet"/>
      <w:lvlText w:val="o"/>
      <w:lvlJc w:val="left"/>
      <w:pPr>
        <w:ind w:left="3600"/>
      </w:pPr>
      <w:rPr>
        <w:rFonts w:ascii="Segoe UI Symbol" w:eastAsia="Times New Roman" w:hAnsi="Segoe UI Symbol"/>
        <w:b w:val="0"/>
        <w:i w:val="0"/>
        <w:strike w:val="0"/>
        <w:dstrike w:val="0"/>
        <w:color w:val="000000"/>
        <w:sz w:val="20"/>
        <w:u w:val="none" w:color="000000"/>
        <w:vertAlign w:val="baseline"/>
      </w:rPr>
    </w:lvl>
    <w:lvl w:ilvl="5" w:tplc="8290375A">
      <w:start w:val="1"/>
      <w:numFmt w:val="bullet"/>
      <w:lvlText w:val="▪"/>
      <w:lvlJc w:val="left"/>
      <w:pPr>
        <w:ind w:left="4320"/>
      </w:pPr>
      <w:rPr>
        <w:rFonts w:ascii="Segoe UI Symbol" w:eastAsia="Times New Roman" w:hAnsi="Segoe UI Symbol"/>
        <w:b w:val="0"/>
        <w:i w:val="0"/>
        <w:strike w:val="0"/>
        <w:dstrike w:val="0"/>
        <w:color w:val="000000"/>
        <w:sz w:val="20"/>
        <w:u w:val="none" w:color="000000"/>
        <w:vertAlign w:val="baseline"/>
      </w:rPr>
    </w:lvl>
    <w:lvl w:ilvl="6" w:tplc="C4242EBE">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A798FE12">
      <w:start w:val="1"/>
      <w:numFmt w:val="bullet"/>
      <w:lvlText w:val="o"/>
      <w:lvlJc w:val="left"/>
      <w:pPr>
        <w:ind w:left="5760"/>
      </w:pPr>
      <w:rPr>
        <w:rFonts w:ascii="Segoe UI Symbol" w:eastAsia="Times New Roman" w:hAnsi="Segoe UI Symbol"/>
        <w:b w:val="0"/>
        <w:i w:val="0"/>
        <w:strike w:val="0"/>
        <w:dstrike w:val="0"/>
        <w:color w:val="000000"/>
        <w:sz w:val="20"/>
        <w:u w:val="none" w:color="000000"/>
        <w:vertAlign w:val="baseline"/>
      </w:rPr>
    </w:lvl>
    <w:lvl w:ilvl="8" w:tplc="9B3E0AB6">
      <w:start w:val="1"/>
      <w:numFmt w:val="bullet"/>
      <w:lvlText w:val="▪"/>
      <w:lvlJc w:val="left"/>
      <w:pPr>
        <w:ind w:left="6480"/>
      </w:pPr>
      <w:rPr>
        <w:rFonts w:ascii="Segoe UI Symbol" w:eastAsia="Times New Roman" w:hAnsi="Segoe UI Symbol"/>
        <w:b w:val="0"/>
        <w:i w:val="0"/>
        <w:strike w:val="0"/>
        <w:dstrike w:val="0"/>
        <w:color w:val="000000"/>
        <w:sz w:val="20"/>
        <w:u w:val="none" w:color="000000"/>
        <w:vertAlign w:val="baseline"/>
      </w:rPr>
    </w:lvl>
  </w:abstractNum>
  <w:abstractNum w:abstractNumId="38">
    <w:nsid w:val="6AFF06C5"/>
    <w:multiLevelType w:val="hybridMultilevel"/>
    <w:tmpl w:val="D4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CC76701"/>
    <w:multiLevelType w:val="hybridMultilevel"/>
    <w:tmpl w:val="E2CC4F68"/>
    <w:lvl w:ilvl="0" w:tplc="9822BADE">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C2367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9C10A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2A6A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E27A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A4CE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64031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583D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D8BAD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F3637FF"/>
    <w:multiLevelType w:val="hybridMultilevel"/>
    <w:tmpl w:val="DB0617A8"/>
    <w:lvl w:ilvl="0" w:tplc="C8947EA8">
      <w:start w:val="1"/>
      <w:numFmt w:val="bullet"/>
      <w:lvlText w:val="•"/>
      <w:lvlJc w:val="left"/>
      <w:pPr>
        <w:ind w:left="722"/>
      </w:pPr>
      <w:rPr>
        <w:rFonts w:ascii="Arial" w:eastAsia="Times New Roman" w:hAnsi="Arial"/>
        <w:b w:val="0"/>
        <w:i w:val="0"/>
        <w:strike w:val="0"/>
        <w:dstrike w:val="0"/>
        <w:color w:val="000000"/>
        <w:sz w:val="20"/>
        <w:u w:val="none" w:color="000000"/>
        <w:vertAlign w:val="baseline"/>
      </w:rPr>
    </w:lvl>
    <w:lvl w:ilvl="1" w:tplc="929A92A6">
      <w:start w:val="1"/>
      <w:numFmt w:val="bullet"/>
      <w:lvlText w:val="o"/>
      <w:lvlJc w:val="left"/>
      <w:pPr>
        <w:ind w:left="1548"/>
      </w:pPr>
      <w:rPr>
        <w:rFonts w:ascii="Segoe UI Symbol" w:eastAsia="Times New Roman" w:hAnsi="Segoe UI Symbol"/>
        <w:b w:val="0"/>
        <w:i w:val="0"/>
        <w:strike w:val="0"/>
        <w:dstrike w:val="0"/>
        <w:color w:val="000000"/>
        <w:sz w:val="20"/>
        <w:u w:val="none" w:color="000000"/>
        <w:vertAlign w:val="baseline"/>
      </w:rPr>
    </w:lvl>
    <w:lvl w:ilvl="2" w:tplc="6E7C00E6">
      <w:start w:val="1"/>
      <w:numFmt w:val="bullet"/>
      <w:lvlText w:val="▪"/>
      <w:lvlJc w:val="left"/>
      <w:pPr>
        <w:ind w:left="2268"/>
      </w:pPr>
      <w:rPr>
        <w:rFonts w:ascii="Segoe UI Symbol" w:eastAsia="Times New Roman" w:hAnsi="Segoe UI Symbol"/>
        <w:b w:val="0"/>
        <w:i w:val="0"/>
        <w:strike w:val="0"/>
        <w:dstrike w:val="0"/>
        <w:color w:val="000000"/>
        <w:sz w:val="20"/>
        <w:u w:val="none" w:color="000000"/>
        <w:vertAlign w:val="baseline"/>
      </w:rPr>
    </w:lvl>
    <w:lvl w:ilvl="3" w:tplc="B3E87292">
      <w:start w:val="1"/>
      <w:numFmt w:val="bullet"/>
      <w:lvlText w:val="•"/>
      <w:lvlJc w:val="left"/>
      <w:pPr>
        <w:ind w:left="2988"/>
      </w:pPr>
      <w:rPr>
        <w:rFonts w:ascii="Arial" w:eastAsia="Times New Roman" w:hAnsi="Arial"/>
        <w:b w:val="0"/>
        <w:i w:val="0"/>
        <w:strike w:val="0"/>
        <w:dstrike w:val="0"/>
        <w:color w:val="000000"/>
        <w:sz w:val="20"/>
        <w:u w:val="none" w:color="000000"/>
        <w:vertAlign w:val="baseline"/>
      </w:rPr>
    </w:lvl>
    <w:lvl w:ilvl="4" w:tplc="A90E20B4">
      <w:start w:val="1"/>
      <w:numFmt w:val="bullet"/>
      <w:lvlText w:val="o"/>
      <w:lvlJc w:val="left"/>
      <w:pPr>
        <w:ind w:left="3708"/>
      </w:pPr>
      <w:rPr>
        <w:rFonts w:ascii="Segoe UI Symbol" w:eastAsia="Times New Roman" w:hAnsi="Segoe UI Symbol"/>
        <w:b w:val="0"/>
        <w:i w:val="0"/>
        <w:strike w:val="0"/>
        <w:dstrike w:val="0"/>
        <w:color w:val="000000"/>
        <w:sz w:val="20"/>
        <w:u w:val="none" w:color="000000"/>
        <w:vertAlign w:val="baseline"/>
      </w:rPr>
    </w:lvl>
    <w:lvl w:ilvl="5" w:tplc="175807C4">
      <w:start w:val="1"/>
      <w:numFmt w:val="bullet"/>
      <w:lvlText w:val="▪"/>
      <w:lvlJc w:val="left"/>
      <w:pPr>
        <w:ind w:left="4428"/>
      </w:pPr>
      <w:rPr>
        <w:rFonts w:ascii="Segoe UI Symbol" w:eastAsia="Times New Roman" w:hAnsi="Segoe UI Symbol"/>
        <w:b w:val="0"/>
        <w:i w:val="0"/>
        <w:strike w:val="0"/>
        <w:dstrike w:val="0"/>
        <w:color w:val="000000"/>
        <w:sz w:val="20"/>
        <w:u w:val="none" w:color="000000"/>
        <w:vertAlign w:val="baseline"/>
      </w:rPr>
    </w:lvl>
    <w:lvl w:ilvl="6" w:tplc="5398584A">
      <w:start w:val="1"/>
      <w:numFmt w:val="bullet"/>
      <w:lvlText w:val="•"/>
      <w:lvlJc w:val="left"/>
      <w:pPr>
        <w:ind w:left="5148"/>
      </w:pPr>
      <w:rPr>
        <w:rFonts w:ascii="Arial" w:eastAsia="Times New Roman" w:hAnsi="Arial"/>
        <w:b w:val="0"/>
        <w:i w:val="0"/>
        <w:strike w:val="0"/>
        <w:dstrike w:val="0"/>
        <w:color w:val="000000"/>
        <w:sz w:val="20"/>
        <w:u w:val="none" w:color="000000"/>
        <w:vertAlign w:val="baseline"/>
      </w:rPr>
    </w:lvl>
    <w:lvl w:ilvl="7" w:tplc="7794D106">
      <w:start w:val="1"/>
      <w:numFmt w:val="bullet"/>
      <w:lvlText w:val="o"/>
      <w:lvlJc w:val="left"/>
      <w:pPr>
        <w:ind w:left="5868"/>
      </w:pPr>
      <w:rPr>
        <w:rFonts w:ascii="Segoe UI Symbol" w:eastAsia="Times New Roman" w:hAnsi="Segoe UI Symbol"/>
        <w:b w:val="0"/>
        <w:i w:val="0"/>
        <w:strike w:val="0"/>
        <w:dstrike w:val="0"/>
        <w:color w:val="000000"/>
        <w:sz w:val="20"/>
        <w:u w:val="none" w:color="000000"/>
        <w:vertAlign w:val="baseline"/>
      </w:rPr>
    </w:lvl>
    <w:lvl w:ilvl="8" w:tplc="5AE46A28">
      <w:start w:val="1"/>
      <w:numFmt w:val="bullet"/>
      <w:lvlText w:val="▪"/>
      <w:lvlJc w:val="left"/>
      <w:pPr>
        <w:ind w:left="6588"/>
      </w:pPr>
      <w:rPr>
        <w:rFonts w:ascii="Segoe UI Symbol" w:eastAsia="Times New Roman" w:hAnsi="Segoe UI Symbol"/>
        <w:b w:val="0"/>
        <w:i w:val="0"/>
        <w:strike w:val="0"/>
        <w:dstrike w:val="0"/>
        <w:color w:val="000000"/>
        <w:sz w:val="20"/>
        <w:u w:val="none" w:color="000000"/>
        <w:vertAlign w:val="baseline"/>
      </w:rPr>
    </w:lvl>
  </w:abstractNum>
  <w:abstractNum w:abstractNumId="41">
    <w:nsid w:val="71C90751"/>
    <w:multiLevelType w:val="hybridMultilevel"/>
    <w:tmpl w:val="9E0E0ED2"/>
    <w:lvl w:ilvl="0" w:tplc="FAA2BC24">
      <w:start w:val="1"/>
      <w:numFmt w:val="bullet"/>
      <w:lvlText w:val="-"/>
      <w:lvlJc w:val="left"/>
      <w:pPr>
        <w:ind w:left="2"/>
      </w:pPr>
      <w:rPr>
        <w:rFonts w:ascii="Times New Roman" w:eastAsia="Times New Roman" w:hAnsi="Times New Roman"/>
        <w:b w:val="0"/>
        <w:i w:val="0"/>
        <w:strike w:val="0"/>
        <w:dstrike w:val="0"/>
        <w:color w:val="000000"/>
        <w:sz w:val="15"/>
        <w:u w:val="none" w:color="000000"/>
        <w:vertAlign w:val="baseline"/>
      </w:rPr>
    </w:lvl>
    <w:lvl w:ilvl="1" w:tplc="395A84E6">
      <w:start w:val="1"/>
      <w:numFmt w:val="bullet"/>
      <w:lvlText w:val="o"/>
      <w:lvlJc w:val="left"/>
      <w:pPr>
        <w:ind w:left="1105"/>
      </w:pPr>
      <w:rPr>
        <w:rFonts w:ascii="Times New Roman" w:eastAsia="Times New Roman" w:hAnsi="Times New Roman"/>
        <w:b w:val="0"/>
        <w:i w:val="0"/>
        <w:strike w:val="0"/>
        <w:dstrike w:val="0"/>
        <w:color w:val="000000"/>
        <w:sz w:val="15"/>
        <w:u w:val="none" w:color="000000"/>
        <w:vertAlign w:val="baseline"/>
      </w:rPr>
    </w:lvl>
    <w:lvl w:ilvl="2" w:tplc="E9B8D074">
      <w:start w:val="1"/>
      <w:numFmt w:val="bullet"/>
      <w:lvlText w:val="▪"/>
      <w:lvlJc w:val="left"/>
      <w:pPr>
        <w:ind w:left="1825"/>
      </w:pPr>
      <w:rPr>
        <w:rFonts w:ascii="Times New Roman" w:eastAsia="Times New Roman" w:hAnsi="Times New Roman"/>
        <w:b w:val="0"/>
        <w:i w:val="0"/>
        <w:strike w:val="0"/>
        <w:dstrike w:val="0"/>
        <w:color w:val="000000"/>
        <w:sz w:val="15"/>
        <w:u w:val="none" w:color="000000"/>
        <w:vertAlign w:val="baseline"/>
      </w:rPr>
    </w:lvl>
    <w:lvl w:ilvl="3" w:tplc="A06015D6">
      <w:start w:val="1"/>
      <w:numFmt w:val="bullet"/>
      <w:lvlText w:val="•"/>
      <w:lvlJc w:val="left"/>
      <w:pPr>
        <w:ind w:left="2545"/>
      </w:pPr>
      <w:rPr>
        <w:rFonts w:ascii="Times New Roman" w:eastAsia="Times New Roman" w:hAnsi="Times New Roman"/>
        <w:b w:val="0"/>
        <w:i w:val="0"/>
        <w:strike w:val="0"/>
        <w:dstrike w:val="0"/>
        <w:color w:val="000000"/>
        <w:sz w:val="15"/>
        <w:u w:val="none" w:color="000000"/>
        <w:vertAlign w:val="baseline"/>
      </w:rPr>
    </w:lvl>
    <w:lvl w:ilvl="4" w:tplc="07106A3E">
      <w:start w:val="1"/>
      <w:numFmt w:val="bullet"/>
      <w:lvlText w:val="o"/>
      <w:lvlJc w:val="left"/>
      <w:pPr>
        <w:ind w:left="3265"/>
      </w:pPr>
      <w:rPr>
        <w:rFonts w:ascii="Times New Roman" w:eastAsia="Times New Roman" w:hAnsi="Times New Roman"/>
        <w:b w:val="0"/>
        <w:i w:val="0"/>
        <w:strike w:val="0"/>
        <w:dstrike w:val="0"/>
        <w:color w:val="000000"/>
        <w:sz w:val="15"/>
        <w:u w:val="none" w:color="000000"/>
        <w:vertAlign w:val="baseline"/>
      </w:rPr>
    </w:lvl>
    <w:lvl w:ilvl="5" w:tplc="5E8EE074">
      <w:start w:val="1"/>
      <w:numFmt w:val="bullet"/>
      <w:lvlText w:val="▪"/>
      <w:lvlJc w:val="left"/>
      <w:pPr>
        <w:ind w:left="3985"/>
      </w:pPr>
      <w:rPr>
        <w:rFonts w:ascii="Times New Roman" w:eastAsia="Times New Roman" w:hAnsi="Times New Roman"/>
        <w:b w:val="0"/>
        <w:i w:val="0"/>
        <w:strike w:val="0"/>
        <w:dstrike w:val="0"/>
        <w:color w:val="000000"/>
        <w:sz w:val="15"/>
        <w:u w:val="none" w:color="000000"/>
        <w:vertAlign w:val="baseline"/>
      </w:rPr>
    </w:lvl>
    <w:lvl w:ilvl="6" w:tplc="682A9096">
      <w:start w:val="1"/>
      <w:numFmt w:val="bullet"/>
      <w:lvlText w:val="•"/>
      <w:lvlJc w:val="left"/>
      <w:pPr>
        <w:ind w:left="4705"/>
      </w:pPr>
      <w:rPr>
        <w:rFonts w:ascii="Times New Roman" w:eastAsia="Times New Roman" w:hAnsi="Times New Roman"/>
        <w:b w:val="0"/>
        <w:i w:val="0"/>
        <w:strike w:val="0"/>
        <w:dstrike w:val="0"/>
        <w:color w:val="000000"/>
        <w:sz w:val="15"/>
        <w:u w:val="none" w:color="000000"/>
        <w:vertAlign w:val="baseline"/>
      </w:rPr>
    </w:lvl>
    <w:lvl w:ilvl="7" w:tplc="58F65650">
      <w:start w:val="1"/>
      <w:numFmt w:val="bullet"/>
      <w:lvlText w:val="o"/>
      <w:lvlJc w:val="left"/>
      <w:pPr>
        <w:ind w:left="5425"/>
      </w:pPr>
      <w:rPr>
        <w:rFonts w:ascii="Times New Roman" w:eastAsia="Times New Roman" w:hAnsi="Times New Roman"/>
        <w:b w:val="0"/>
        <w:i w:val="0"/>
        <w:strike w:val="0"/>
        <w:dstrike w:val="0"/>
        <w:color w:val="000000"/>
        <w:sz w:val="15"/>
        <w:u w:val="none" w:color="000000"/>
        <w:vertAlign w:val="baseline"/>
      </w:rPr>
    </w:lvl>
    <w:lvl w:ilvl="8" w:tplc="C3542848">
      <w:start w:val="1"/>
      <w:numFmt w:val="bullet"/>
      <w:lvlText w:val="▪"/>
      <w:lvlJc w:val="left"/>
      <w:pPr>
        <w:ind w:left="6145"/>
      </w:pPr>
      <w:rPr>
        <w:rFonts w:ascii="Times New Roman" w:eastAsia="Times New Roman" w:hAnsi="Times New Roman"/>
        <w:b w:val="0"/>
        <w:i w:val="0"/>
        <w:strike w:val="0"/>
        <w:dstrike w:val="0"/>
        <w:color w:val="000000"/>
        <w:sz w:val="15"/>
        <w:u w:val="none" w:color="000000"/>
        <w:vertAlign w:val="baseline"/>
      </w:rPr>
    </w:lvl>
  </w:abstractNum>
  <w:abstractNum w:abstractNumId="42">
    <w:nsid w:val="74A81676"/>
    <w:multiLevelType w:val="hybridMultilevel"/>
    <w:tmpl w:val="A99EAEEE"/>
    <w:lvl w:ilvl="0" w:tplc="6520D4EE">
      <w:start w:val="1"/>
      <w:numFmt w:val="bullet"/>
      <w:lvlText w:val="•"/>
      <w:lvlJc w:val="left"/>
      <w:pPr>
        <w:ind w:left="725"/>
      </w:pPr>
      <w:rPr>
        <w:rFonts w:ascii="Arial" w:eastAsia="Times New Roman" w:hAnsi="Arial"/>
        <w:b w:val="0"/>
        <w:i w:val="0"/>
        <w:strike w:val="0"/>
        <w:dstrike w:val="0"/>
        <w:color w:val="000000"/>
        <w:sz w:val="20"/>
        <w:u w:val="none" w:color="000000"/>
        <w:vertAlign w:val="baseline"/>
      </w:rPr>
    </w:lvl>
    <w:lvl w:ilvl="1" w:tplc="5672B14A">
      <w:start w:val="1"/>
      <w:numFmt w:val="bullet"/>
      <w:lvlText w:val="o"/>
      <w:lvlJc w:val="left"/>
      <w:pPr>
        <w:ind w:left="1550"/>
      </w:pPr>
      <w:rPr>
        <w:rFonts w:ascii="Segoe UI Symbol" w:eastAsia="Times New Roman" w:hAnsi="Segoe UI Symbol"/>
        <w:b w:val="0"/>
        <w:i w:val="0"/>
        <w:strike w:val="0"/>
        <w:dstrike w:val="0"/>
        <w:color w:val="000000"/>
        <w:sz w:val="20"/>
        <w:u w:val="none" w:color="000000"/>
        <w:vertAlign w:val="baseline"/>
      </w:rPr>
    </w:lvl>
    <w:lvl w:ilvl="2" w:tplc="DDD2777A">
      <w:start w:val="1"/>
      <w:numFmt w:val="bullet"/>
      <w:lvlText w:val="▪"/>
      <w:lvlJc w:val="left"/>
      <w:pPr>
        <w:ind w:left="2270"/>
      </w:pPr>
      <w:rPr>
        <w:rFonts w:ascii="Segoe UI Symbol" w:eastAsia="Times New Roman" w:hAnsi="Segoe UI Symbol"/>
        <w:b w:val="0"/>
        <w:i w:val="0"/>
        <w:strike w:val="0"/>
        <w:dstrike w:val="0"/>
        <w:color w:val="000000"/>
        <w:sz w:val="20"/>
        <w:u w:val="none" w:color="000000"/>
        <w:vertAlign w:val="baseline"/>
      </w:rPr>
    </w:lvl>
    <w:lvl w:ilvl="3" w:tplc="EC5E605C">
      <w:start w:val="1"/>
      <w:numFmt w:val="bullet"/>
      <w:lvlText w:val="•"/>
      <w:lvlJc w:val="left"/>
      <w:pPr>
        <w:ind w:left="2990"/>
      </w:pPr>
      <w:rPr>
        <w:rFonts w:ascii="Arial" w:eastAsia="Times New Roman" w:hAnsi="Arial"/>
        <w:b w:val="0"/>
        <w:i w:val="0"/>
        <w:strike w:val="0"/>
        <w:dstrike w:val="0"/>
        <w:color w:val="000000"/>
        <w:sz w:val="20"/>
        <w:u w:val="none" w:color="000000"/>
        <w:vertAlign w:val="baseline"/>
      </w:rPr>
    </w:lvl>
    <w:lvl w:ilvl="4" w:tplc="25BE3D8E">
      <w:start w:val="1"/>
      <w:numFmt w:val="bullet"/>
      <w:lvlText w:val="o"/>
      <w:lvlJc w:val="left"/>
      <w:pPr>
        <w:ind w:left="3710"/>
      </w:pPr>
      <w:rPr>
        <w:rFonts w:ascii="Segoe UI Symbol" w:eastAsia="Times New Roman" w:hAnsi="Segoe UI Symbol"/>
        <w:b w:val="0"/>
        <w:i w:val="0"/>
        <w:strike w:val="0"/>
        <w:dstrike w:val="0"/>
        <w:color w:val="000000"/>
        <w:sz w:val="20"/>
        <w:u w:val="none" w:color="000000"/>
        <w:vertAlign w:val="baseline"/>
      </w:rPr>
    </w:lvl>
    <w:lvl w:ilvl="5" w:tplc="DCC2906A">
      <w:start w:val="1"/>
      <w:numFmt w:val="bullet"/>
      <w:lvlText w:val="▪"/>
      <w:lvlJc w:val="left"/>
      <w:pPr>
        <w:ind w:left="4430"/>
      </w:pPr>
      <w:rPr>
        <w:rFonts w:ascii="Segoe UI Symbol" w:eastAsia="Times New Roman" w:hAnsi="Segoe UI Symbol"/>
        <w:b w:val="0"/>
        <w:i w:val="0"/>
        <w:strike w:val="0"/>
        <w:dstrike w:val="0"/>
        <w:color w:val="000000"/>
        <w:sz w:val="20"/>
        <w:u w:val="none" w:color="000000"/>
        <w:vertAlign w:val="baseline"/>
      </w:rPr>
    </w:lvl>
    <w:lvl w:ilvl="6" w:tplc="9D08AA48">
      <w:start w:val="1"/>
      <w:numFmt w:val="bullet"/>
      <w:lvlText w:val="•"/>
      <w:lvlJc w:val="left"/>
      <w:pPr>
        <w:ind w:left="5150"/>
      </w:pPr>
      <w:rPr>
        <w:rFonts w:ascii="Arial" w:eastAsia="Times New Roman" w:hAnsi="Arial"/>
        <w:b w:val="0"/>
        <w:i w:val="0"/>
        <w:strike w:val="0"/>
        <w:dstrike w:val="0"/>
        <w:color w:val="000000"/>
        <w:sz w:val="20"/>
        <w:u w:val="none" w:color="000000"/>
        <w:vertAlign w:val="baseline"/>
      </w:rPr>
    </w:lvl>
    <w:lvl w:ilvl="7" w:tplc="2F10F77A">
      <w:start w:val="1"/>
      <w:numFmt w:val="bullet"/>
      <w:lvlText w:val="o"/>
      <w:lvlJc w:val="left"/>
      <w:pPr>
        <w:ind w:left="5870"/>
      </w:pPr>
      <w:rPr>
        <w:rFonts w:ascii="Segoe UI Symbol" w:eastAsia="Times New Roman" w:hAnsi="Segoe UI Symbol"/>
        <w:b w:val="0"/>
        <w:i w:val="0"/>
        <w:strike w:val="0"/>
        <w:dstrike w:val="0"/>
        <w:color w:val="000000"/>
        <w:sz w:val="20"/>
        <w:u w:val="none" w:color="000000"/>
        <w:vertAlign w:val="baseline"/>
      </w:rPr>
    </w:lvl>
    <w:lvl w:ilvl="8" w:tplc="9CAAB8BE">
      <w:start w:val="1"/>
      <w:numFmt w:val="bullet"/>
      <w:lvlText w:val="▪"/>
      <w:lvlJc w:val="left"/>
      <w:pPr>
        <w:ind w:left="6590"/>
      </w:pPr>
      <w:rPr>
        <w:rFonts w:ascii="Segoe UI Symbol" w:eastAsia="Times New Roman" w:hAnsi="Segoe UI Symbol"/>
        <w:b w:val="0"/>
        <w:i w:val="0"/>
        <w:strike w:val="0"/>
        <w:dstrike w:val="0"/>
        <w:color w:val="000000"/>
        <w:sz w:val="20"/>
        <w:u w:val="none" w:color="000000"/>
        <w:vertAlign w:val="baseline"/>
      </w:rPr>
    </w:lvl>
  </w:abstractNum>
  <w:abstractNum w:abstractNumId="43">
    <w:nsid w:val="792D0927"/>
    <w:multiLevelType w:val="hybridMultilevel"/>
    <w:tmpl w:val="770EB1FA"/>
    <w:lvl w:ilvl="0" w:tplc="4A728836">
      <w:start w:val="1"/>
      <w:numFmt w:val="bullet"/>
      <w:lvlText w:val="•"/>
      <w:lvlJc w:val="left"/>
      <w:pPr>
        <w:ind w:left="725"/>
      </w:pPr>
      <w:rPr>
        <w:rFonts w:ascii="Arial" w:eastAsia="Times New Roman" w:hAnsi="Arial"/>
        <w:b w:val="0"/>
        <w:i w:val="0"/>
        <w:strike w:val="0"/>
        <w:dstrike w:val="0"/>
        <w:color w:val="000000"/>
        <w:sz w:val="22"/>
        <w:u w:val="none" w:color="000000"/>
        <w:vertAlign w:val="baseline"/>
      </w:rPr>
    </w:lvl>
    <w:lvl w:ilvl="1" w:tplc="EE6438E8">
      <w:start w:val="1"/>
      <w:numFmt w:val="bullet"/>
      <w:lvlText w:val="o"/>
      <w:lvlJc w:val="left"/>
      <w:pPr>
        <w:ind w:left="1550"/>
      </w:pPr>
      <w:rPr>
        <w:rFonts w:ascii="Segoe UI Symbol" w:eastAsia="Times New Roman" w:hAnsi="Segoe UI Symbol"/>
        <w:b w:val="0"/>
        <w:i w:val="0"/>
        <w:strike w:val="0"/>
        <w:dstrike w:val="0"/>
        <w:color w:val="000000"/>
        <w:sz w:val="22"/>
        <w:u w:val="none" w:color="000000"/>
        <w:vertAlign w:val="baseline"/>
      </w:rPr>
    </w:lvl>
    <w:lvl w:ilvl="2" w:tplc="8B5CC1A0">
      <w:start w:val="1"/>
      <w:numFmt w:val="bullet"/>
      <w:lvlText w:val="▪"/>
      <w:lvlJc w:val="left"/>
      <w:pPr>
        <w:ind w:left="2270"/>
      </w:pPr>
      <w:rPr>
        <w:rFonts w:ascii="Segoe UI Symbol" w:eastAsia="Times New Roman" w:hAnsi="Segoe UI Symbol"/>
        <w:b w:val="0"/>
        <w:i w:val="0"/>
        <w:strike w:val="0"/>
        <w:dstrike w:val="0"/>
        <w:color w:val="000000"/>
        <w:sz w:val="22"/>
        <w:u w:val="none" w:color="000000"/>
        <w:vertAlign w:val="baseline"/>
      </w:rPr>
    </w:lvl>
    <w:lvl w:ilvl="3" w:tplc="93C42896">
      <w:start w:val="1"/>
      <w:numFmt w:val="bullet"/>
      <w:lvlText w:val="•"/>
      <w:lvlJc w:val="left"/>
      <w:pPr>
        <w:ind w:left="2990"/>
      </w:pPr>
      <w:rPr>
        <w:rFonts w:ascii="Arial" w:eastAsia="Times New Roman" w:hAnsi="Arial"/>
        <w:b w:val="0"/>
        <w:i w:val="0"/>
        <w:strike w:val="0"/>
        <w:dstrike w:val="0"/>
        <w:color w:val="000000"/>
        <w:sz w:val="22"/>
        <w:u w:val="none" w:color="000000"/>
        <w:vertAlign w:val="baseline"/>
      </w:rPr>
    </w:lvl>
    <w:lvl w:ilvl="4" w:tplc="7A2EBEF8">
      <w:start w:val="1"/>
      <w:numFmt w:val="bullet"/>
      <w:lvlText w:val="o"/>
      <w:lvlJc w:val="left"/>
      <w:pPr>
        <w:ind w:left="3710"/>
      </w:pPr>
      <w:rPr>
        <w:rFonts w:ascii="Segoe UI Symbol" w:eastAsia="Times New Roman" w:hAnsi="Segoe UI Symbol"/>
        <w:b w:val="0"/>
        <w:i w:val="0"/>
        <w:strike w:val="0"/>
        <w:dstrike w:val="0"/>
        <w:color w:val="000000"/>
        <w:sz w:val="22"/>
        <w:u w:val="none" w:color="000000"/>
        <w:vertAlign w:val="baseline"/>
      </w:rPr>
    </w:lvl>
    <w:lvl w:ilvl="5" w:tplc="B5840314">
      <w:start w:val="1"/>
      <w:numFmt w:val="bullet"/>
      <w:lvlText w:val="▪"/>
      <w:lvlJc w:val="left"/>
      <w:pPr>
        <w:ind w:left="4430"/>
      </w:pPr>
      <w:rPr>
        <w:rFonts w:ascii="Segoe UI Symbol" w:eastAsia="Times New Roman" w:hAnsi="Segoe UI Symbol"/>
        <w:b w:val="0"/>
        <w:i w:val="0"/>
        <w:strike w:val="0"/>
        <w:dstrike w:val="0"/>
        <w:color w:val="000000"/>
        <w:sz w:val="22"/>
        <w:u w:val="none" w:color="000000"/>
        <w:vertAlign w:val="baseline"/>
      </w:rPr>
    </w:lvl>
    <w:lvl w:ilvl="6" w:tplc="89E6DB2A">
      <w:start w:val="1"/>
      <w:numFmt w:val="bullet"/>
      <w:lvlText w:val="•"/>
      <w:lvlJc w:val="left"/>
      <w:pPr>
        <w:ind w:left="5150"/>
      </w:pPr>
      <w:rPr>
        <w:rFonts w:ascii="Arial" w:eastAsia="Times New Roman" w:hAnsi="Arial"/>
        <w:b w:val="0"/>
        <w:i w:val="0"/>
        <w:strike w:val="0"/>
        <w:dstrike w:val="0"/>
        <w:color w:val="000000"/>
        <w:sz w:val="22"/>
        <w:u w:val="none" w:color="000000"/>
        <w:vertAlign w:val="baseline"/>
      </w:rPr>
    </w:lvl>
    <w:lvl w:ilvl="7" w:tplc="9C306014">
      <w:start w:val="1"/>
      <w:numFmt w:val="bullet"/>
      <w:lvlText w:val="o"/>
      <w:lvlJc w:val="left"/>
      <w:pPr>
        <w:ind w:left="5870"/>
      </w:pPr>
      <w:rPr>
        <w:rFonts w:ascii="Segoe UI Symbol" w:eastAsia="Times New Roman" w:hAnsi="Segoe UI Symbol"/>
        <w:b w:val="0"/>
        <w:i w:val="0"/>
        <w:strike w:val="0"/>
        <w:dstrike w:val="0"/>
        <w:color w:val="000000"/>
        <w:sz w:val="22"/>
        <w:u w:val="none" w:color="000000"/>
        <w:vertAlign w:val="baseline"/>
      </w:rPr>
    </w:lvl>
    <w:lvl w:ilvl="8" w:tplc="6DC6CB6C">
      <w:start w:val="1"/>
      <w:numFmt w:val="bullet"/>
      <w:lvlText w:val="▪"/>
      <w:lvlJc w:val="left"/>
      <w:pPr>
        <w:ind w:left="6590"/>
      </w:pPr>
      <w:rPr>
        <w:rFonts w:ascii="Segoe UI Symbol" w:eastAsia="Times New Roman" w:hAnsi="Segoe UI Symbol"/>
        <w:b w:val="0"/>
        <w:i w:val="0"/>
        <w:strike w:val="0"/>
        <w:dstrike w:val="0"/>
        <w:color w:val="000000"/>
        <w:sz w:val="22"/>
        <w:u w:val="none" w:color="000000"/>
        <w:vertAlign w:val="baseline"/>
      </w:rPr>
    </w:lvl>
  </w:abstractNum>
  <w:abstractNum w:abstractNumId="44">
    <w:nsid w:val="7FA24253"/>
    <w:multiLevelType w:val="hybridMultilevel"/>
    <w:tmpl w:val="41027C96"/>
    <w:lvl w:ilvl="0" w:tplc="0CC2B350">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0AB520">
      <w:start w:val="1"/>
      <w:numFmt w:val="bullet"/>
      <w:lvlText w:val="o"/>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1623F6">
      <w:start w:val="1"/>
      <w:numFmt w:val="bullet"/>
      <w:lvlText w:val="▪"/>
      <w:lvlJc w:val="left"/>
      <w:pPr>
        <w:ind w:left="2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CA7B7A">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06BB00">
      <w:start w:val="1"/>
      <w:numFmt w:val="bullet"/>
      <w:lvlText w:val="o"/>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883672">
      <w:start w:val="1"/>
      <w:numFmt w:val="bullet"/>
      <w:lvlText w:val="▪"/>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B21C70">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883454">
      <w:start w:val="1"/>
      <w:numFmt w:val="bullet"/>
      <w:lvlText w:val="o"/>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C65230">
      <w:start w:val="1"/>
      <w:numFmt w:val="bullet"/>
      <w:lvlText w:val="▪"/>
      <w:lvlJc w:val="left"/>
      <w:pPr>
        <w:ind w:left="6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32"/>
  </w:num>
  <w:num w:numId="3">
    <w:abstractNumId w:val="9"/>
  </w:num>
  <w:num w:numId="4">
    <w:abstractNumId w:val="11"/>
  </w:num>
  <w:num w:numId="5">
    <w:abstractNumId w:val="23"/>
  </w:num>
  <w:num w:numId="6">
    <w:abstractNumId w:val="24"/>
  </w:num>
  <w:num w:numId="7">
    <w:abstractNumId w:val="27"/>
  </w:num>
  <w:num w:numId="8">
    <w:abstractNumId w:val="19"/>
  </w:num>
  <w:num w:numId="9">
    <w:abstractNumId w:val="17"/>
  </w:num>
  <w:num w:numId="10">
    <w:abstractNumId w:val="18"/>
  </w:num>
  <w:num w:numId="11">
    <w:abstractNumId w:val="8"/>
  </w:num>
  <w:num w:numId="12">
    <w:abstractNumId w:val="14"/>
  </w:num>
  <w:num w:numId="13">
    <w:abstractNumId w:val="26"/>
  </w:num>
  <w:num w:numId="14">
    <w:abstractNumId w:val="37"/>
  </w:num>
  <w:num w:numId="15">
    <w:abstractNumId w:val="7"/>
  </w:num>
  <w:num w:numId="16">
    <w:abstractNumId w:val="3"/>
  </w:num>
  <w:num w:numId="17">
    <w:abstractNumId w:val="25"/>
  </w:num>
  <w:num w:numId="18">
    <w:abstractNumId w:val="1"/>
  </w:num>
  <w:num w:numId="19">
    <w:abstractNumId w:val="5"/>
  </w:num>
  <w:num w:numId="20">
    <w:abstractNumId w:val="21"/>
  </w:num>
  <w:num w:numId="21">
    <w:abstractNumId w:val="29"/>
  </w:num>
  <w:num w:numId="22">
    <w:abstractNumId w:val="40"/>
  </w:num>
  <w:num w:numId="23">
    <w:abstractNumId w:val="43"/>
  </w:num>
  <w:num w:numId="24">
    <w:abstractNumId w:val="12"/>
  </w:num>
  <w:num w:numId="25">
    <w:abstractNumId w:val="42"/>
  </w:num>
  <w:num w:numId="26">
    <w:abstractNumId w:val="41"/>
  </w:num>
  <w:num w:numId="27">
    <w:abstractNumId w:val="16"/>
  </w:num>
  <w:num w:numId="28">
    <w:abstractNumId w:val="28"/>
  </w:num>
  <w:num w:numId="29">
    <w:abstractNumId w:val="15"/>
  </w:num>
  <w:num w:numId="30">
    <w:abstractNumId w:val="35"/>
  </w:num>
  <w:num w:numId="31">
    <w:abstractNumId w:val="44"/>
  </w:num>
  <w:num w:numId="32">
    <w:abstractNumId w:val="39"/>
  </w:num>
  <w:num w:numId="33">
    <w:abstractNumId w:val="0"/>
  </w:num>
  <w:num w:numId="34">
    <w:abstractNumId w:val="36"/>
  </w:num>
  <w:num w:numId="35">
    <w:abstractNumId w:val="10"/>
  </w:num>
  <w:num w:numId="36">
    <w:abstractNumId w:val="34"/>
  </w:num>
  <w:num w:numId="37">
    <w:abstractNumId w:val="20"/>
  </w:num>
  <w:num w:numId="38">
    <w:abstractNumId w:val="2"/>
  </w:num>
  <w:num w:numId="39">
    <w:abstractNumId w:val="30"/>
  </w:num>
  <w:num w:numId="40">
    <w:abstractNumId w:val="38"/>
  </w:num>
  <w:num w:numId="41">
    <w:abstractNumId w:val="13"/>
  </w:num>
  <w:num w:numId="42">
    <w:abstractNumId w:val="33"/>
  </w:num>
  <w:num w:numId="43">
    <w:abstractNumId w:val="6"/>
  </w:num>
  <w:num w:numId="44">
    <w:abstractNumId w:val="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6B"/>
    <w:rsid w:val="000001AD"/>
    <w:rsid w:val="00002EFA"/>
    <w:rsid w:val="00015739"/>
    <w:rsid w:val="00015AB3"/>
    <w:rsid w:val="00017098"/>
    <w:rsid w:val="00022E96"/>
    <w:rsid w:val="000234E0"/>
    <w:rsid w:val="00024EE9"/>
    <w:rsid w:val="0002577C"/>
    <w:rsid w:val="00026BE6"/>
    <w:rsid w:val="00031764"/>
    <w:rsid w:val="00037407"/>
    <w:rsid w:val="0005491A"/>
    <w:rsid w:val="00064877"/>
    <w:rsid w:val="00074B38"/>
    <w:rsid w:val="00081C80"/>
    <w:rsid w:val="00083DB3"/>
    <w:rsid w:val="00084B7F"/>
    <w:rsid w:val="000925C1"/>
    <w:rsid w:val="000B65B1"/>
    <w:rsid w:val="000C156B"/>
    <w:rsid w:val="000C2465"/>
    <w:rsid w:val="000C2486"/>
    <w:rsid w:val="000C7A15"/>
    <w:rsid w:val="000D18FA"/>
    <w:rsid w:val="000D448A"/>
    <w:rsid w:val="000D6568"/>
    <w:rsid w:val="000D6CC5"/>
    <w:rsid w:val="000E0334"/>
    <w:rsid w:val="000E6205"/>
    <w:rsid w:val="000F658A"/>
    <w:rsid w:val="001012AF"/>
    <w:rsid w:val="001112A7"/>
    <w:rsid w:val="00114B42"/>
    <w:rsid w:val="001213AB"/>
    <w:rsid w:val="00124C11"/>
    <w:rsid w:val="00135478"/>
    <w:rsid w:val="00141B12"/>
    <w:rsid w:val="0014378B"/>
    <w:rsid w:val="00143B09"/>
    <w:rsid w:val="00144B10"/>
    <w:rsid w:val="00151042"/>
    <w:rsid w:val="00152D5C"/>
    <w:rsid w:val="00156A60"/>
    <w:rsid w:val="00165A20"/>
    <w:rsid w:val="00166E16"/>
    <w:rsid w:val="00170D02"/>
    <w:rsid w:val="00183658"/>
    <w:rsid w:val="00186DE7"/>
    <w:rsid w:val="00187CD7"/>
    <w:rsid w:val="001A46A1"/>
    <w:rsid w:val="001B10AB"/>
    <w:rsid w:val="001B2EE7"/>
    <w:rsid w:val="001B7EFF"/>
    <w:rsid w:val="001C3F38"/>
    <w:rsid w:val="001C4753"/>
    <w:rsid w:val="001C726F"/>
    <w:rsid w:val="001D1232"/>
    <w:rsid w:val="001E495E"/>
    <w:rsid w:val="001E6D77"/>
    <w:rsid w:val="001E7A54"/>
    <w:rsid w:val="001F150D"/>
    <w:rsid w:val="00202CAE"/>
    <w:rsid w:val="00207445"/>
    <w:rsid w:val="002160C3"/>
    <w:rsid w:val="002175F5"/>
    <w:rsid w:val="00221C52"/>
    <w:rsid w:val="0022378F"/>
    <w:rsid w:val="00223B17"/>
    <w:rsid w:val="00223DDA"/>
    <w:rsid w:val="0022767A"/>
    <w:rsid w:val="00230C72"/>
    <w:rsid w:val="002317DA"/>
    <w:rsid w:val="00232F4F"/>
    <w:rsid w:val="00234A08"/>
    <w:rsid w:val="00235183"/>
    <w:rsid w:val="002376BE"/>
    <w:rsid w:val="0024618C"/>
    <w:rsid w:val="0025129B"/>
    <w:rsid w:val="00252040"/>
    <w:rsid w:val="002532D3"/>
    <w:rsid w:val="00253DDA"/>
    <w:rsid w:val="00265CD6"/>
    <w:rsid w:val="00266C1F"/>
    <w:rsid w:val="00270446"/>
    <w:rsid w:val="0027428E"/>
    <w:rsid w:val="002914A4"/>
    <w:rsid w:val="00291B5A"/>
    <w:rsid w:val="00292E61"/>
    <w:rsid w:val="00292F39"/>
    <w:rsid w:val="00294E3D"/>
    <w:rsid w:val="002A74B6"/>
    <w:rsid w:val="002B01D1"/>
    <w:rsid w:val="002B121E"/>
    <w:rsid w:val="002C1116"/>
    <w:rsid w:val="002C742C"/>
    <w:rsid w:val="002D1A50"/>
    <w:rsid w:val="002D1AB2"/>
    <w:rsid w:val="002D4A05"/>
    <w:rsid w:val="002D7264"/>
    <w:rsid w:val="002E48FE"/>
    <w:rsid w:val="002E71C3"/>
    <w:rsid w:val="002E7912"/>
    <w:rsid w:val="002F2E31"/>
    <w:rsid w:val="002F6707"/>
    <w:rsid w:val="003052F6"/>
    <w:rsid w:val="00306EA8"/>
    <w:rsid w:val="00312496"/>
    <w:rsid w:val="00326F71"/>
    <w:rsid w:val="003305F6"/>
    <w:rsid w:val="00333AAC"/>
    <w:rsid w:val="003340BA"/>
    <w:rsid w:val="00337D61"/>
    <w:rsid w:val="00337F2E"/>
    <w:rsid w:val="003477B0"/>
    <w:rsid w:val="0034788B"/>
    <w:rsid w:val="003505C7"/>
    <w:rsid w:val="00351555"/>
    <w:rsid w:val="0035168B"/>
    <w:rsid w:val="003532DF"/>
    <w:rsid w:val="00355083"/>
    <w:rsid w:val="0036390D"/>
    <w:rsid w:val="00365485"/>
    <w:rsid w:val="00365CB9"/>
    <w:rsid w:val="00370E73"/>
    <w:rsid w:val="003712FB"/>
    <w:rsid w:val="003724A1"/>
    <w:rsid w:val="003771AA"/>
    <w:rsid w:val="00382253"/>
    <w:rsid w:val="00384D96"/>
    <w:rsid w:val="0038672C"/>
    <w:rsid w:val="00386889"/>
    <w:rsid w:val="00386A15"/>
    <w:rsid w:val="00390287"/>
    <w:rsid w:val="00393ED6"/>
    <w:rsid w:val="00394FF0"/>
    <w:rsid w:val="003954DC"/>
    <w:rsid w:val="00397293"/>
    <w:rsid w:val="003A3C01"/>
    <w:rsid w:val="003A47AF"/>
    <w:rsid w:val="003A7E0B"/>
    <w:rsid w:val="003B3778"/>
    <w:rsid w:val="003B489D"/>
    <w:rsid w:val="003B4FA0"/>
    <w:rsid w:val="003C26AB"/>
    <w:rsid w:val="003C2F28"/>
    <w:rsid w:val="003C58F0"/>
    <w:rsid w:val="003C5D48"/>
    <w:rsid w:val="003E07F9"/>
    <w:rsid w:val="003E1DF6"/>
    <w:rsid w:val="003F2EEC"/>
    <w:rsid w:val="00407358"/>
    <w:rsid w:val="004110A9"/>
    <w:rsid w:val="00414811"/>
    <w:rsid w:val="00414F9A"/>
    <w:rsid w:val="00415B12"/>
    <w:rsid w:val="00425B4F"/>
    <w:rsid w:val="00426D3B"/>
    <w:rsid w:val="00427C19"/>
    <w:rsid w:val="00430CDB"/>
    <w:rsid w:val="00442EB4"/>
    <w:rsid w:val="00444521"/>
    <w:rsid w:val="00444920"/>
    <w:rsid w:val="00450177"/>
    <w:rsid w:val="00451619"/>
    <w:rsid w:val="00455107"/>
    <w:rsid w:val="004614B0"/>
    <w:rsid w:val="00463FA5"/>
    <w:rsid w:val="0047042D"/>
    <w:rsid w:val="00470C76"/>
    <w:rsid w:val="004723E6"/>
    <w:rsid w:val="0049014B"/>
    <w:rsid w:val="00491230"/>
    <w:rsid w:val="00493996"/>
    <w:rsid w:val="00493C0A"/>
    <w:rsid w:val="004B05D8"/>
    <w:rsid w:val="004B2898"/>
    <w:rsid w:val="004B4222"/>
    <w:rsid w:val="004C7EC7"/>
    <w:rsid w:val="004D321D"/>
    <w:rsid w:val="004D4E4C"/>
    <w:rsid w:val="004E63B6"/>
    <w:rsid w:val="004F76DB"/>
    <w:rsid w:val="00505527"/>
    <w:rsid w:val="00507594"/>
    <w:rsid w:val="00526A38"/>
    <w:rsid w:val="00531707"/>
    <w:rsid w:val="00540894"/>
    <w:rsid w:val="00546186"/>
    <w:rsid w:val="00554E8A"/>
    <w:rsid w:val="00555B0C"/>
    <w:rsid w:val="00556DC7"/>
    <w:rsid w:val="005667BA"/>
    <w:rsid w:val="00566A29"/>
    <w:rsid w:val="005679E1"/>
    <w:rsid w:val="005727F3"/>
    <w:rsid w:val="00575A4E"/>
    <w:rsid w:val="00576683"/>
    <w:rsid w:val="00581AC3"/>
    <w:rsid w:val="00583CBE"/>
    <w:rsid w:val="00592E42"/>
    <w:rsid w:val="00595F7A"/>
    <w:rsid w:val="005A2AF3"/>
    <w:rsid w:val="005A31A8"/>
    <w:rsid w:val="005A4726"/>
    <w:rsid w:val="005A4F5C"/>
    <w:rsid w:val="005B37A3"/>
    <w:rsid w:val="005C7377"/>
    <w:rsid w:val="005D1781"/>
    <w:rsid w:val="005D2FDD"/>
    <w:rsid w:val="005E0133"/>
    <w:rsid w:val="005F22EC"/>
    <w:rsid w:val="005F2315"/>
    <w:rsid w:val="005F3C09"/>
    <w:rsid w:val="005F59A0"/>
    <w:rsid w:val="005F6193"/>
    <w:rsid w:val="006025BE"/>
    <w:rsid w:val="00604919"/>
    <w:rsid w:val="00613C04"/>
    <w:rsid w:val="00615C81"/>
    <w:rsid w:val="0062640D"/>
    <w:rsid w:val="00634B19"/>
    <w:rsid w:val="00635657"/>
    <w:rsid w:val="006364AE"/>
    <w:rsid w:val="0064242C"/>
    <w:rsid w:val="00654D23"/>
    <w:rsid w:val="006641B7"/>
    <w:rsid w:val="00667135"/>
    <w:rsid w:val="00670E81"/>
    <w:rsid w:val="00675AC0"/>
    <w:rsid w:val="00681B26"/>
    <w:rsid w:val="00682593"/>
    <w:rsid w:val="00682FE4"/>
    <w:rsid w:val="006853F1"/>
    <w:rsid w:val="00690C73"/>
    <w:rsid w:val="006A1622"/>
    <w:rsid w:val="006A17FB"/>
    <w:rsid w:val="006A612D"/>
    <w:rsid w:val="006B26F1"/>
    <w:rsid w:val="006B2E34"/>
    <w:rsid w:val="006B3EC2"/>
    <w:rsid w:val="006B5B20"/>
    <w:rsid w:val="006C15D8"/>
    <w:rsid w:val="006C62BC"/>
    <w:rsid w:val="006C630C"/>
    <w:rsid w:val="006C69E7"/>
    <w:rsid w:val="006D3CCE"/>
    <w:rsid w:val="006D57D9"/>
    <w:rsid w:val="006E2963"/>
    <w:rsid w:val="006E2F71"/>
    <w:rsid w:val="006E7EAA"/>
    <w:rsid w:val="006F03BD"/>
    <w:rsid w:val="006F228A"/>
    <w:rsid w:val="006F340C"/>
    <w:rsid w:val="0070048C"/>
    <w:rsid w:val="007025F4"/>
    <w:rsid w:val="00703C31"/>
    <w:rsid w:val="00703FFB"/>
    <w:rsid w:val="00704994"/>
    <w:rsid w:val="00713175"/>
    <w:rsid w:val="00714A4C"/>
    <w:rsid w:val="00716BC6"/>
    <w:rsid w:val="00726080"/>
    <w:rsid w:val="0073483E"/>
    <w:rsid w:val="00736CBA"/>
    <w:rsid w:val="00740C86"/>
    <w:rsid w:val="0074169D"/>
    <w:rsid w:val="00742473"/>
    <w:rsid w:val="00743BFF"/>
    <w:rsid w:val="007466AD"/>
    <w:rsid w:val="007538DA"/>
    <w:rsid w:val="007548DB"/>
    <w:rsid w:val="00756844"/>
    <w:rsid w:val="0076226A"/>
    <w:rsid w:val="00770BE4"/>
    <w:rsid w:val="00772243"/>
    <w:rsid w:val="007827AA"/>
    <w:rsid w:val="00791570"/>
    <w:rsid w:val="00794DE5"/>
    <w:rsid w:val="00795E9E"/>
    <w:rsid w:val="007A254B"/>
    <w:rsid w:val="007A30B3"/>
    <w:rsid w:val="007B16F7"/>
    <w:rsid w:val="007C2864"/>
    <w:rsid w:val="007C5DCF"/>
    <w:rsid w:val="007C61FE"/>
    <w:rsid w:val="007D5E7E"/>
    <w:rsid w:val="007E21B8"/>
    <w:rsid w:val="007E43A5"/>
    <w:rsid w:val="007E4789"/>
    <w:rsid w:val="007E4BF1"/>
    <w:rsid w:val="007F2067"/>
    <w:rsid w:val="007F26E3"/>
    <w:rsid w:val="007F428D"/>
    <w:rsid w:val="00801454"/>
    <w:rsid w:val="0080151E"/>
    <w:rsid w:val="00802836"/>
    <w:rsid w:val="00804102"/>
    <w:rsid w:val="00806730"/>
    <w:rsid w:val="00807E1D"/>
    <w:rsid w:val="0081208F"/>
    <w:rsid w:val="00822F8D"/>
    <w:rsid w:val="00824E20"/>
    <w:rsid w:val="00826EB9"/>
    <w:rsid w:val="00831C5C"/>
    <w:rsid w:val="008341E7"/>
    <w:rsid w:val="00835C1B"/>
    <w:rsid w:val="00842D4C"/>
    <w:rsid w:val="008431BA"/>
    <w:rsid w:val="00843F27"/>
    <w:rsid w:val="0084694A"/>
    <w:rsid w:val="00856BFB"/>
    <w:rsid w:val="00860C0A"/>
    <w:rsid w:val="008653EC"/>
    <w:rsid w:val="00867BA0"/>
    <w:rsid w:val="00870D18"/>
    <w:rsid w:val="008808FC"/>
    <w:rsid w:val="00886FA0"/>
    <w:rsid w:val="00891E3B"/>
    <w:rsid w:val="00893855"/>
    <w:rsid w:val="008B0E71"/>
    <w:rsid w:val="008B44D9"/>
    <w:rsid w:val="008C0382"/>
    <w:rsid w:val="008D64B3"/>
    <w:rsid w:val="008D6870"/>
    <w:rsid w:val="008E25F9"/>
    <w:rsid w:val="008E3801"/>
    <w:rsid w:val="008F1661"/>
    <w:rsid w:val="008F6BFB"/>
    <w:rsid w:val="009074D2"/>
    <w:rsid w:val="00913212"/>
    <w:rsid w:val="0091635F"/>
    <w:rsid w:val="0092458E"/>
    <w:rsid w:val="00932FB2"/>
    <w:rsid w:val="00943A92"/>
    <w:rsid w:val="009445E1"/>
    <w:rsid w:val="009461BF"/>
    <w:rsid w:val="009601E2"/>
    <w:rsid w:val="00965787"/>
    <w:rsid w:val="00966112"/>
    <w:rsid w:val="0097353E"/>
    <w:rsid w:val="00975E02"/>
    <w:rsid w:val="00980E6C"/>
    <w:rsid w:val="00985C6A"/>
    <w:rsid w:val="009934F1"/>
    <w:rsid w:val="009952D5"/>
    <w:rsid w:val="009B0810"/>
    <w:rsid w:val="009C0574"/>
    <w:rsid w:val="009C334A"/>
    <w:rsid w:val="009C7E5B"/>
    <w:rsid w:val="009D23B0"/>
    <w:rsid w:val="009D4BE9"/>
    <w:rsid w:val="009E3263"/>
    <w:rsid w:val="009E5A0E"/>
    <w:rsid w:val="009E67E3"/>
    <w:rsid w:val="009F1978"/>
    <w:rsid w:val="009F5031"/>
    <w:rsid w:val="009F6EEF"/>
    <w:rsid w:val="009F76C2"/>
    <w:rsid w:val="00A02987"/>
    <w:rsid w:val="00A03FDA"/>
    <w:rsid w:val="00A10011"/>
    <w:rsid w:val="00A1078C"/>
    <w:rsid w:val="00A14036"/>
    <w:rsid w:val="00A24BC0"/>
    <w:rsid w:val="00A27C73"/>
    <w:rsid w:val="00A3009B"/>
    <w:rsid w:val="00A309FF"/>
    <w:rsid w:val="00A31873"/>
    <w:rsid w:val="00A32D94"/>
    <w:rsid w:val="00A4097C"/>
    <w:rsid w:val="00A41799"/>
    <w:rsid w:val="00A41F33"/>
    <w:rsid w:val="00A42E1F"/>
    <w:rsid w:val="00A74B81"/>
    <w:rsid w:val="00A812DF"/>
    <w:rsid w:val="00A870BB"/>
    <w:rsid w:val="00A9707D"/>
    <w:rsid w:val="00A97AD9"/>
    <w:rsid w:val="00AA1ACF"/>
    <w:rsid w:val="00AA31AA"/>
    <w:rsid w:val="00AA406D"/>
    <w:rsid w:val="00AA5344"/>
    <w:rsid w:val="00AA5D76"/>
    <w:rsid w:val="00AA6E87"/>
    <w:rsid w:val="00AB16EF"/>
    <w:rsid w:val="00AC5943"/>
    <w:rsid w:val="00AD39B5"/>
    <w:rsid w:val="00AD4AF5"/>
    <w:rsid w:val="00AE63FB"/>
    <w:rsid w:val="00AF6F36"/>
    <w:rsid w:val="00B13587"/>
    <w:rsid w:val="00B1535D"/>
    <w:rsid w:val="00B16640"/>
    <w:rsid w:val="00B26533"/>
    <w:rsid w:val="00B304BA"/>
    <w:rsid w:val="00B3107E"/>
    <w:rsid w:val="00B35626"/>
    <w:rsid w:val="00B45232"/>
    <w:rsid w:val="00B55B9E"/>
    <w:rsid w:val="00B55D2D"/>
    <w:rsid w:val="00B62EC7"/>
    <w:rsid w:val="00B66A4E"/>
    <w:rsid w:val="00B81559"/>
    <w:rsid w:val="00B85F96"/>
    <w:rsid w:val="00B91DAD"/>
    <w:rsid w:val="00B9291A"/>
    <w:rsid w:val="00B946D3"/>
    <w:rsid w:val="00B97675"/>
    <w:rsid w:val="00BA440E"/>
    <w:rsid w:val="00BA6D39"/>
    <w:rsid w:val="00BB18FA"/>
    <w:rsid w:val="00BB3D10"/>
    <w:rsid w:val="00BB55EB"/>
    <w:rsid w:val="00BD3C46"/>
    <w:rsid w:val="00BE445F"/>
    <w:rsid w:val="00BE5354"/>
    <w:rsid w:val="00BF0DD7"/>
    <w:rsid w:val="00BF2813"/>
    <w:rsid w:val="00C00545"/>
    <w:rsid w:val="00C020D5"/>
    <w:rsid w:val="00C11FE1"/>
    <w:rsid w:val="00C15523"/>
    <w:rsid w:val="00C163E0"/>
    <w:rsid w:val="00C175ED"/>
    <w:rsid w:val="00C25650"/>
    <w:rsid w:val="00C25CBE"/>
    <w:rsid w:val="00C26765"/>
    <w:rsid w:val="00C324D3"/>
    <w:rsid w:val="00C36E88"/>
    <w:rsid w:val="00C538A8"/>
    <w:rsid w:val="00C612EC"/>
    <w:rsid w:val="00C6544A"/>
    <w:rsid w:val="00C713BE"/>
    <w:rsid w:val="00C72DFF"/>
    <w:rsid w:val="00C72EEE"/>
    <w:rsid w:val="00C858E8"/>
    <w:rsid w:val="00C85DF6"/>
    <w:rsid w:val="00C9203B"/>
    <w:rsid w:val="00C94659"/>
    <w:rsid w:val="00CA1639"/>
    <w:rsid w:val="00CA796A"/>
    <w:rsid w:val="00CB0E54"/>
    <w:rsid w:val="00CB1F13"/>
    <w:rsid w:val="00CB2156"/>
    <w:rsid w:val="00CC0693"/>
    <w:rsid w:val="00CC3F1B"/>
    <w:rsid w:val="00CC446A"/>
    <w:rsid w:val="00CD0FFB"/>
    <w:rsid w:val="00CD5200"/>
    <w:rsid w:val="00CE384C"/>
    <w:rsid w:val="00CE4BD3"/>
    <w:rsid w:val="00CE4C3A"/>
    <w:rsid w:val="00CF0A16"/>
    <w:rsid w:val="00CF1E65"/>
    <w:rsid w:val="00CF211F"/>
    <w:rsid w:val="00CF6A6D"/>
    <w:rsid w:val="00D1178F"/>
    <w:rsid w:val="00D149BE"/>
    <w:rsid w:val="00D14C32"/>
    <w:rsid w:val="00D20A2C"/>
    <w:rsid w:val="00D26529"/>
    <w:rsid w:val="00D310FD"/>
    <w:rsid w:val="00D3324D"/>
    <w:rsid w:val="00D408E5"/>
    <w:rsid w:val="00D51D3E"/>
    <w:rsid w:val="00D61321"/>
    <w:rsid w:val="00D64744"/>
    <w:rsid w:val="00D64849"/>
    <w:rsid w:val="00D64E11"/>
    <w:rsid w:val="00D70236"/>
    <w:rsid w:val="00D73819"/>
    <w:rsid w:val="00D745D4"/>
    <w:rsid w:val="00D812E0"/>
    <w:rsid w:val="00D82438"/>
    <w:rsid w:val="00D85356"/>
    <w:rsid w:val="00D854F4"/>
    <w:rsid w:val="00D9150B"/>
    <w:rsid w:val="00DA416E"/>
    <w:rsid w:val="00DA52AD"/>
    <w:rsid w:val="00DB1ADE"/>
    <w:rsid w:val="00DB3C0E"/>
    <w:rsid w:val="00DB4595"/>
    <w:rsid w:val="00DB6B77"/>
    <w:rsid w:val="00DB7171"/>
    <w:rsid w:val="00DC0C00"/>
    <w:rsid w:val="00DC4009"/>
    <w:rsid w:val="00DD12C5"/>
    <w:rsid w:val="00DE28BF"/>
    <w:rsid w:val="00DE3037"/>
    <w:rsid w:val="00DE4988"/>
    <w:rsid w:val="00DE7AF6"/>
    <w:rsid w:val="00DF411A"/>
    <w:rsid w:val="00DF4E85"/>
    <w:rsid w:val="00E039C9"/>
    <w:rsid w:val="00E103C6"/>
    <w:rsid w:val="00E12A07"/>
    <w:rsid w:val="00E173C4"/>
    <w:rsid w:val="00E23F38"/>
    <w:rsid w:val="00E41296"/>
    <w:rsid w:val="00E438EE"/>
    <w:rsid w:val="00E501C3"/>
    <w:rsid w:val="00E531E8"/>
    <w:rsid w:val="00E56464"/>
    <w:rsid w:val="00E716D1"/>
    <w:rsid w:val="00E71CFE"/>
    <w:rsid w:val="00E7220C"/>
    <w:rsid w:val="00E728B6"/>
    <w:rsid w:val="00E74B59"/>
    <w:rsid w:val="00E77A8D"/>
    <w:rsid w:val="00E82C08"/>
    <w:rsid w:val="00E90159"/>
    <w:rsid w:val="00E927E4"/>
    <w:rsid w:val="00E97FE3"/>
    <w:rsid w:val="00EA4FF8"/>
    <w:rsid w:val="00EC571F"/>
    <w:rsid w:val="00ED04B4"/>
    <w:rsid w:val="00ED2118"/>
    <w:rsid w:val="00ED60FA"/>
    <w:rsid w:val="00EE1B5F"/>
    <w:rsid w:val="00EE2B64"/>
    <w:rsid w:val="00EE370B"/>
    <w:rsid w:val="00EF24E2"/>
    <w:rsid w:val="00EF2797"/>
    <w:rsid w:val="00F0503D"/>
    <w:rsid w:val="00F2233D"/>
    <w:rsid w:val="00F226D1"/>
    <w:rsid w:val="00F22BA1"/>
    <w:rsid w:val="00F26AA1"/>
    <w:rsid w:val="00F30F50"/>
    <w:rsid w:val="00F315B8"/>
    <w:rsid w:val="00F32C81"/>
    <w:rsid w:val="00F4589B"/>
    <w:rsid w:val="00F4627F"/>
    <w:rsid w:val="00F57533"/>
    <w:rsid w:val="00F578F3"/>
    <w:rsid w:val="00F60C1B"/>
    <w:rsid w:val="00F6371A"/>
    <w:rsid w:val="00F66E48"/>
    <w:rsid w:val="00F73E18"/>
    <w:rsid w:val="00F8173C"/>
    <w:rsid w:val="00F81C02"/>
    <w:rsid w:val="00F93B45"/>
    <w:rsid w:val="00FA09AF"/>
    <w:rsid w:val="00FA166B"/>
    <w:rsid w:val="00FA1A6F"/>
    <w:rsid w:val="00FA77BA"/>
    <w:rsid w:val="00FB7148"/>
    <w:rsid w:val="00FC0909"/>
    <w:rsid w:val="00FC1200"/>
    <w:rsid w:val="00FC42C0"/>
    <w:rsid w:val="00FC6DAD"/>
    <w:rsid w:val="00FD3CF7"/>
    <w:rsid w:val="00FF14AA"/>
    <w:rsid w:val="00FF1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E42"/>
    <w:pPr>
      <w:spacing w:after="5" w:line="249" w:lineRule="auto"/>
      <w:ind w:left="10" w:hanging="10"/>
      <w:jc w:val="both"/>
    </w:pPr>
    <w:rPr>
      <w:rFonts w:cs="Calibri"/>
      <w:color w:val="000000"/>
      <w:sz w:val="20"/>
    </w:rPr>
  </w:style>
  <w:style w:type="paragraph" w:styleId="Titolo1">
    <w:name w:val="heading 1"/>
    <w:basedOn w:val="Normale"/>
    <w:next w:val="Normale"/>
    <w:link w:val="Titolo1Carattere"/>
    <w:uiPriority w:val="99"/>
    <w:qFormat/>
    <w:rsid w:val="00592E42"/>
    <w:pPr>
      <w:keepNext/>
      <w:keepLines/>
      <w:spacing w:after="0" w:line="259" w:lineRule="auto"/>
      <w:ind w:left="0" w:right="1" w:firstLine="0"/>
      <w:jc w:val="center"/>
      <w:outlineLvl w:val="0"/>
    </w:pPr>
    <w:rPr>
      <w:rFonts w:cs="Times New Roman"/>
      <w:b/>
      <w:color w:val="002060"/>
      <w:sz w:val="32"/>
    </w:rPr>
  </w:style>
  <w:style w:type="paragraph" w:styleId="Titolo2">
    <w:name w:val="heading 2"/>
    <w:basedOn w:val="Normale"/>
    <w:next w:val="Normale"/>
    <w:link w:val="Titolo2Carattere"/>
    <w:uiPriority w:val="99"/>
    <w:qFormat/>
    <w:rsid w:val="00592E42"/>
    <w:pPr>
      <w:keepNext/>
      <w:keepLines/>
      <w:spacing w:after="2" w:line="255" w:lineRule="auto"/>
      <w:jc w:val="left"/>
      <w:outlineLvl w:val="1"/>
    </w:pPr>
    <w:rPr>
      <w:rFonts w:cs="Times New Roman"/>
      <w:b/>
      <w:sz w:val="22"/>
    </w:rPr>
  </w:style>
  <w:style w:type="paragraph" w:styleId="Titolo3">
    <w:name w:val="heading 3"/>
    <w:basedOn w:val="Normale"/>
    <w:next w:val="Normale"/>
    <w:link w:val="Titolo3Carattere"/>
    <w:uiPriority w:val="99"/>
    <w:qFormat/>
    <w:rsid w:val="00592E42"/>
    <w:pPr>
      <w:keepNext/>
      <w:keepLines/>
      <w:spacing w:after="3" w:line="265" w:lineRule="auto"/>
      <w:jc w:val="left"/>
      <w:outlineLvl w:val="2"/>
    </w:pPr>
    <w:rPr>
      <w:rFonts w:cs="Times New Roman"/>
      <w:b/>
      <w:i/>
      <w:sz w:val="22"/>
      <w:u w:val="single" w:color="000000"/>
    </w:rPr>
  </w:style>
  <w:style w:type="paragraph" w:styleId="Titolo4">
    <w:name w:val="heading 4"/>
    <w:basedOn w:val="Normale"/>
    <w:next w:val="Normale"/>
    <w:link w:val="Titolo4Carattere"/>
    <w:uiPriority w:val="99"/>
    <w:qFormat/>
    <w:rsid w:val="00592E42"/>
    <w:pPr>
      <w:keepNext/>
      <w:keepLines/>
      <w:spacing w:after="0" w:line="259" w:lineRule="auto"/>
      <w:jc w:val="left"/>
      <w:outlineLvl w:val="3"/>
    </w:pPr>
    <w:rPr>
      <w:rFonts w:cs="Times New Roman"/>
      <w:b/>
      <w:sz w:val="22"/>
      <w:u w:val="single" w:color="000000"/>
    </w:rPr>
  </w:style>
  <w:style w:type="paragraph" w:styleId="Titolo5">
    <w:name w:val="heading 5"/>
    <w:basedOn w:val="Normale"/>
    <w:next w:val="Normale"/>
    <w:link w:val="Titolo5Carattere"/>
    <w:uiPriority w:val="99"/>
    <w:qFormat/>
    <w:rsid w:val="00592E42"/>
    <w:pPr>
      <w:keepNext/>
      <w:keepLines/>
      <w:spacing w:after="0" w:line="259" w:lineRule="auto"/>
      <w:ind w:left="370"/>
      <w:jc w:val="left"/>
      <w:outlineLvl w:val="4"/>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92E42"/>
    <w:rPr>
      <w:rFonts w:ascii="Calibri" w:eastAsia="Times New Roman" w:hAnsi="Calibri"/>
      <w:b/>
      <w:color w:val="002060"/>
      <w:sz w:val="22"/>
    </w:rPr>
  </w:style>
  <w:style w:type="character" w:customStyle="1" w:styleId="Titolo2Carattere">
    <w:name w:val="Titolo 2 Carattere"/>
    <w:basedOn w:val="Carpredefinitoparagrafo"/>
    <w:link w:val="Titolo2"/>
    <w:uiPriority w:val="99"/>
    <w:locked/>
    <w:rsid w:val="00592E42"/>
    <w:rPr>
      <w:rFonts w:ascii="Calibri" w:eastAsia="Times New Roman" w:hAnsi="Calibri"/>
      <w:b/>
      <w:color w:val="000000"/>
      <w:sz w:val="22"/>
    </w:rPr>
  </w:style>
  <w:style w:type="character" w:customStyle="1" w:styleId="Titolo3Carattere">
    <w:name w:val="Titolo 3 Carattere"/>
    <w:basedOn w:val="Carpredefinitoparagrafo"/>
    <w:link w:val="Titolo3"/>
    <w:uiPriority w:val="99"/>
    <w:locked/>
    <w:rsid w:val="00592E42"/>
    <w:rPr>
      <w:rFonts w:ascii="Calibri" w:eastAsia="Times New Roman" w:hAnsi="Calibri"/>
      <w:b/>
      <w:i/>
      <w:color w:val="000000"/>
      <w:sz w:val="22"/>
      <w:u w:val="single" w:color="000000"/>
    </w:rPr>
  </w:style>
  <w:style w:type="character" w:customStyle="1" w:styleId="Titolo4Carattere">
    <w:name w:val="Titolo 4 Carattere"/>
    <w:basedOn w:val="Carpredefinitoparagrafo"/>
    <w:link w:val="Titolo4"/>
    <w:uiPriority w:val="99"/>
    <w:locked/>
    <w:rsid w:val="00592E42"/>
    <w:rPr>
      <w:rFonts w:ascii="Calibri" w:eastAsia="Times New Roman" w:hAnsi="Calibri"/>
      <w:b/>
      <w:color w:val="000000"/>
      <w:sz w:val="22"/>
      <w:u w:val="single" w:color="000000"/>
    </w:rPr>
  </w:style>
  <w:style w:type="character" w:customStyle="1" w:styleId="Titolo5Carattere">
    <w:name w:val="Titolo 5 Carattere"/>
    <w:basedOn w:val="Carpredefinitoparagrafo"/>
    <w:link w:val="Titolo5"/>
    <w:uiPriority w:val="99"/>
    <w:locked/>
    <w:rsid w:val="00592E42"/>
    <w:rPr>
      <w:rFonts w:ascii="Calibri" w:eastAsia="Times New Roman" w:hAnsi="Calibri"/>
      <w:b/>
      <w:i/>
      <w:color w:val="000000"/>
      <w:sz w:val="22"/>
      <w:lang w:val="it-IT" w:eastAsia="it-IT"/>
    </w:rPr>
  </w:style>
  <w:style w:type="paragraph" w:customStyle="1" w:styleId="footnotedescription">
    <w:name w:val="footnote description"/>
    <w:next w:val="Normale"/>
    <w:link w:val="footnotedescriptionChar"/>
    <w:hidden/>
    <w:uiPriority w:val="99"/>
    <w:rsid w:val="00592E42"/>
    <w:pPr>
      <w:spacing w:line="259" w:lineRule="auto"/>
    </w:pPr>
    <w:rPr>
      <w:color w:val="000000"/>
      <w:sz w:val="18"/>
    </w:rPr>
  </w:style>
  <w:style w:type="character" w:customStyle="1" w:styleId="footnotedescriptionChar">
    <w:name w:val="footnote description Char"/>
    <w:link w:val="footnotedescription"/>
    <w:uiPriority w:val="99"/>
    <w:locked/>
    <w:rsid w:val="00592E42"/>
    <w:rPr>
      <w:rFonts w:ascii="Calibri" w:eastAsia="Times New Roman" w:hAnsi="Calibri"/>
      <w:color w:val="000000"/>
      <w:sz w:val="22"/>
    </w:rPr>
  </w:style>
  <w:style w:type="character" w:customStyle="1" w:styleId="footnotemark">
    <w:name w:val="footnote mark"/>
    <w:hidden/>
    <w:uiPriority w:val="99"/>
    <w:rsid w:val="00592E42"/>
    <w:rPr>
      <w:rFonts w:ascii="Calibri" w:eastAsia="Times New Roman" w:hAnsi="Calibri"/>
      <w:color w:val="000000"/>
      <w:sz w:val="18"/>
      <w:vertAlign w:val="superscript"/>
    </w:rPr>
  </w:style>
  <w:style w:type="table" w:customStyle="1" w:styleId="TableGrid">
    <w:name w:val="TableGrid"/>
    <w:rsid w:val="00592E42"/>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rsid w:val="005A2AF3"/>
    <w:pPr>
      <w:spacing w:after="200" w:line="276" w:lineRule="auto"/>
      <w:ind w:left="0" w:firstLine="0"/>
      <w:jc w:val="left"/>
    </w:pPr>
    <w:rPr>
      <w:rFonts w:cs="Times New Roman"/>
      <w:color w:val="auto"/>
      <w:szCs w:val="20"/>
      <w:lang w:eastAsia="en-US"/>
    </w:rPr>
  </w:style>
  <w:style w:type="character" w:customStyle="1" w:styleId="FootnoteTextChar">
    <w:name w:val="Footnote Text Char"/>
    <w:basedOn w:val="Carpredefinitoparagrafo"/>
    <w:uiPriority w:val="99"/>
    <w:semiHidden/>
    <w:rsid w:val="005C4F35"/>
    <w:rPr>
      <w:rFonts w:cs="Calibri"/>
      <w:color w:val="000000"/>
      <w:sz w:val="20"/>
      <w:szCs w:val="20"/>
    </w:rPr>
  </w:style>
  <w:style w:type="character" w:customStyle="1" w:styleId="TestonotaapidipaginaCarattere">
    <w:name w:val="Testo nota a piè di pagina Carattere"/>
    <w:link w:val="Testonotaapidipagina"/>
    <w:uiPriority w:val="99"/>
    <w:locked/>
    <w:rsid w:val="005A2AF3"/>
    <w:rPr>
      <w:rFonts w:ascii="Calibri" w:hAnsi="Calibri"/>
      <w:lang w:val="it-IT" w:eastAsia="en-US"/>
    </w:rPr>
  </w:style>
  <w:style w:type="character" w:styleId="Rimandonotaapidipagina">
    <w:name w:val="footnote reference"/>
    <w:basedOn w:val="Carpredefinitoparagrafo"/>
    <w:uiPriority w:val="99"/>
    <w:semiHidden/>
    <w:rsid w:val="005A2AF3"/>
    <w:rPr>
      <w:rFonts w:cs="Times New Roman"/>
      <w:vertAlign w:val="superscript"/>
    </w:rPr>
  </w:style>
  <w:style w:type="paragraph" w:styleId="Paragrafoelenco">
    <w:name w:val="List Paragraph"/>
    <w:basedOn w:val="Normale"/>
    <w:uiPriority w:val="34"/>
    <w:qFormat/>
    <w:rsid w:val="00716BC6"/>
    <w:pPr>
      <w:ind w:left="720"/>
      <w:contextualSpacing/>
    </w:pPr>
  </w:style>
  <w:style w:type="paragraph" w:customStyle="1" w:styleId="Stile1">
    <w:name w:val="Stile1"/>
    <w:basedOn w:val="Titolo2"/>
    <w:link w:val="Stile1Carattere"/>
    <w:qFormat/>
    <w:rsid w:val="00C713BE"/>
    <w:pPr>
      <w:framePr w:wrap="around" w:vAnchor="text" w:hAnchor="text" w:y="1"/>
      <w:spacing w:after="181"/>
      <w:ind w:left="-5"/>
    </w:pPr>
    <w:rPr>
      <w:sz w:val="28"/>
    </w:rPr>
  </w:style>
  <w:style w:type="character" w:customStyle="1" w:styleId="Stile1Carattere">
    <w:name w:val="Stile1 Carattere"/>
    <w:basedOn w:val="Titolo2Carattere"/>
    <w:link w:val="Stile1"/>
    <w:rsid w:val="00C713BE"/>
    <w:rPr>
      <w:rFonts w:ascii="Calibri" w:eastAsia="Times New Roman" w:hAnsi="Calibri"/>
      <w:b/>
      <w:color w:val="000000"/>
      <w:sz w:val="28"/>
    </w:rPr>
  </w:style>
  <w:style w:type="paragraph" w:styleId="Intestazione">
    <w:name w:val="header"/>
    <w:basedOn w:val="Normale"/>
    <w:link w:val="IntestazioneCarattere"/>
    <w:uiPriority w:val="99"/>
    <w:unhideWhenUsed/>
    <w:rsid w:val="00B452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5232"/>
    <w:rPr>
      <w:rFonts w:cs="Calibri"/>
      <w:color w:val="000000"/>
      <w:sz w:val="20"/>
    </w:rPr>
  </w:style>
  <w:style w:type="character" w:styleId="Collegamentoipertestuale">
    <w:name w:val="Hyperlink"/>
    <w:basedOn w:val="Carpredefinitoparagrafo"/>
    <w:uiPriority w:val="99"/>
    <w:unhideWhenUsed/>
    <w:rsid w:val="00D64744"/>
    <w:rPr>
      <w:color w:val="0000FF" w:themeColor="hyperlink"/>
      <w:u w:val="single"/>
    </w:rPr>
  </w:style>
  <w:style w:type="paragraph" w:styleId="NormaleWeb">
    <w:name w:val="Normal (Web)"/>
    <w:basedOn w:val="Normale"/>
    <w:uiPriority w:val="99"/>
    <w:semiHidden/>
    <w:unhideWhenUsed/>
    <w:rsid w:val="007C61FE"/>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character" w:styleId="Enfasigrassetto">
    <w:name w:val="Strong"/>
    <w:basedOn w:val="Carpredefinitoparagrafo"/>
    <w:uiPriority w:val="22"/>
    <w:qFormat/>
    <w:locked/>
    <w:rsid w:val="00CA796A"/>
    <w:rPr>
      <w:b/>
      <w:bCs/>
    </w:rPr>
  </w:style>
  <w:style w:type="table" w:styleId="Grigliatabella">
    <w:name w:val="Table Grid"/>
    <w:basedOn w:val="Tabellanormale"/>
    <w:locked/>
    <w:rsid w:val="00713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F30F50"/>
    <w:pPr>
      <w:widowControl w:val="0"/>
      <w:autoSpaceDE w:val="0"/>
      <w:autoSpaceDN w:val="0"/>
      <w:spacing w:after="0" w:line="240" w:lineRule="auto"/>
      <w:ind w:left="144" w:firstLine="0"/>
      <w:jc w:val="left"/>
    </w:pPr>
    <w:rPr>
      <w:rFonts w:eastAsia="Calibri"/>
      <w:color w:val="auto"/>
      <w:sz w:val="22"/>
      <w:lang w:bidi="it-IT"/>
    </w:rPr>
  </w:style>
  <w:style w:type="paragraph" w:styleId="Testofumetto">
    <w:name w:val="Balloon Text"/>
    <w:basedOn w:val="Normale"/>
    <w:link w:val="TestofumettoCarattere"/>
    <w:uiPriority w:val="99"/>
    <w:semiHidden/>
    <w:unhideWhenUsed/>
    <w:rsid w:val="00002E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2EFA"/>
    <w:rPr>
      <w:rFonts w:ascii="Segoe UI" w:hAnsi="Segoe UI" w:cs="Segoe UI"/>
      <w:color w:val="000000"/>
      <w:sz w:val="18"/>
      <w:szCs w:val="18"/>
    </w:rPr>
  </w:style>
  <w:style w:type="paragraph" w:styleId="Pidipagina">
    <w:name w:val="footer"/>
    <w:basedOn w:val="Normale"/>
    <w:link w:val="PidipaginaCarattere"/>
    <w:uiPriority w:val="99"/>
    <w:unhideWhenUsed/>
    <w:rsid w:val="002E71C3"/>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dipaginaCarattere">
    <w:name w:val="Piè di pagina Carattere"/>
    <w:basedOn w:val="Carpredefinitoparagrafo"/>
    <w:link w:val="Pidipagina"/>
    <w:uiPriority w:val="99"/>
    <w:rsid w:val="002E71C3"/>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E42"/>
    <w:pPr>
      <w:spacing w:after="5" w:line="249" w:lineRule="auto"/>
      <w:ind w:left="10" w:hanging="10"/>
      <w:jc w:val="both"/>
    </w:pPr>
    <w:rPr>
      <w:rFonts w:cs="Calibri"/>
      <w:color w:val="000000"/>
      <w:sz w:val="20"/>
    </w:rPr>
  </w:style>
  <w:style w:type="paragraph" w:styleId="Titolo1">
    <w:name w:val="heading 1"/>
    <w:basedOn w:val="Normale"/>
    <w:next w:val="Normale"/>
    <w:link w:val="Titolo1Carattere"/>
    <w:uiPriority w:val="99"/>
    <w:qFormat/>
    <w:rsid w:val="00592E42"/>
    <w:pPr>
      <w:keepNext/>
      <w:keepLines/>
      <w:spacing w:after="0" w:line="259" w:lineRule="auto"/>
      <w:ind w:left="0" w:right="1" w:firstLine="0"/>
      <w:jc w:val="center"/>
      <w:outlineLvl w:val="0"/>
    </w:pPr>
    <w:rPr>
      <w:rFonts w:cs="Times New Roman"/>
      <w:b/>
      <w:color w:val="002060"/>
      <w:sz w:val="32"/>
    </w:rPr>
  </w:style>
  <w:style w:type="paragraph" w:styleId="Titolo2">
    <w:name w:val="heading 2"/>
    <w:basedOn w:val="Normale"/>
    <w:next w:val="Normale"/>
    <w:link w:val="Titolo2Carattere"/>
    <w:uiPriority w:val="99"/>
    <w:qFormat/>
    <w:rsid w:val="00592E42"/>
    <w:pPr>
      <w:keepNext/>
      <w:keepLines/>
      <w:spacing w:after="2" w:line="255" w:lineRule="auto"/>
      <w:jc w:val="left"/>
      <w:outlineLvl w:val="1"/>
    </w:pPr>
    <w:rPr>
      <w:rFonts w:cs="Times New Roman"/>
      <w:b/>
      <w:sz w:val="22"/>
    </w:rPr>
  </w:style>
  <w:style w:type="paragraph" w:styleId="Titolo3">
    <w:name w:val="heading 3"/>
    <w:basedOn w:val="Normale"/>
    <w:next w:val="Normale"/>
    <w:link w:val="Titolo3Carattere"/>
    <w:uiPriority w:val="99"/>
    <w:qFormat/>
    <w:rsid w:val="00592E42"/>
    <w:pPr>
      <w:keepNext/>
      <w:keepLines/>
      <w:spacing w:after="3" w:line="265" w:lineRule="auto"/>
      <w:jc w:val="left"/>
      <w:outlineLvl w:val="2"/>
    </w:pPr>
    <w:rPr>
      <w:rFonts w:cs="Times New Roman"/>
      <w:b/>
      <w:i/>
      <w:sz w:val="22"/>
      <w:u w:val="single" w:color="000000"/>
    </w:rPr>
  </w:style>
  <w:style w:type="paragraph" w:styleId="Titolo4">
    <w:name w:val="heading 4"/>
    <w:basedOn w:val="Normale"/>
    <w:next w:val="Normale"/>
    <w:link w:val="Titolo4Carattere"/>
    <w:uiPriority w:val="99"/>
    <w:qFormat/>
    <w:rsid w:val="00592E42"/>
    <w:pPr>
      <w:keepNext/>
      <w:keepLines/>
      <w:spacing w:after="0" w:line="259" w:lineRule="auto"/>
      <w:jc w:val="left"/>
      <w:outlineLvl w:val="3"/>
    </w:pPr>
    <w:rPr>
      <w:rFonts w:cs="Times New Roman"/>
      <w:b/>
      <w:sz w:val="22"/>
      <w:u w:val="single" w:color="000000"/>
    </w:rPr>
  </w:style>
  <w:style w:type="paragraph" w:styleId="Titolo5">
    <w:name w:val="heading 5"/>
    <w:basedOn w:val="Normale"/>
    <w:next w:val="Normale"/>
    <w:link w:val="Titolo5Carattere"/>
    <w:uiPriority w:val="99"/>
    <w:qFormat/>
    <w:rsid w:val="00592E42"/>
    <w:pPr>
      <w:keepNext/>
      <w:keepLines/>
      <w:spacing w:after="0" w:line="259" w:lineRule="auto"/>
      <w:ind w:left="370"/>
      <w:jc w:val="left"/>
      <w:outlineLvl w:val="4"/>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92E42"/>
    <w:rPr>
      <w:rFonts w:ascii="Calibri" w:eastAsia="Times New Roman" w:hAnsi="Calibri"/>
      <w:b/>
      <w:color w:val="002060"/>
      <w:sz w:val="22"/>
    </w:rPr>
  </w:style>
  <w:style w:type="character" w:customStyle="1" w:styleId="Titolo2Carattere">
    <w:name w:val="Titolo 2 Carattere"/>
    <w:basedOn w:val="Carpredefinitoparagrafo"/>
    <w:link w:val="Titolo2"/>
    <w:uiPriority w:val="99"/>
    <w:locked/>
    <w:rsid w:val="00592E42"/>
    <w:rPr>
      <w:rFonts w:ascii="Calibri" w:eastAsia="Times New Roman" w:hAnsi="Calibri"/>
      <w:b/>
      <w:color w:val="000000"/>
      <w:sz w:val="22"/>
    </w:rPr>
  </w:style>
  <w:style w:type="character" w:customStyle="1" w:styleId="Titolo3Carattere">
    <w:name w:val="Titolo 3 Carattere"/>
    <w:basedOn w:val="Carpredefinitoparagrafo"/>
    <w:link w:val="Titolo3"/>
    <w:uiPriority w:val="99"/>
    <w:locked/>
    <w:rsid w:val="00592E42"/>
    <w:rPr>
      <w:rFonts w:ascii="Calibri" w:eastAsia="Times New Roman" w:hAnsi="Calibri"/>
      <w:b/>
      <w:i/>
      <w:color w:val="000000"/>
      <w:sz w:val="22"/>
      <w:u w:val="single" w:color="000000"/>
    </w:rPr>
  </w:style>
  <w:style w:type="character" w:customStyle="1" w:styleId="Titolo4Carattere">
    <w:name w:val="Titolo 4 Carattere"/>
    <w:basedOn w:val="Carpredefinitoparagrafo"/>
    <w:link w:val="Titolo4"/>
    <w:uiPriority w:val="99"/>
    <w:locked/>
    <w:rsid w:val="00592E42"/>
    <w:rPr>
      <w:rFonts w:ascii="Calibri" w:eastAsia="Times New Roman" w:hAnsi="Calibri"/>
      <w:b/>
      <w:color w:val="000000"/>
      <w:sz w:val="22"/>
      <w:u w:val="single" w:color="000000"/>
    </w:rPr>
  </w:style>
  <w:style w:type="character" w:customStyle="1" w:styleId="Titolo5Carattere">
    <w:name w:val="Titolo 5 Carattere"/>
    <w:basedOn w:val="Carpredefinitoparagrafo"/>
    <w:link w:val="Titolo5"/>
    <w:uiPriority w:val="99"/>
    <w:locked/>
    <w:rsid w:val="00592E42"/>
    <w:rPr>
      <w:rFonts w:ascii="Calibri" w:eastAsia="Times New Roman" w:hAnsi="Calibri"/>
      <w:b/>
      <w:i/>
      <w:color w:val="000000"/>
      <w:sz w:val="22"/>
      <w:lang w:val="it-IT" w:eastAsia="it-IT"/>
    </w:rPr>
  </w:style>
  <w:style w:type="paragraph" w:customStyle="1" w:styleId="footnotedescription">
    <w:name w:val="footnote description"/>
    <w:next w:val="Normale"/>
    <w:link w:val="footnotedescriptionChar"/>
    <w:hidden/>
    <w:uiPriority w:val="99"/>
    <w:rsid w:val="00592E42"/>
    <w:pPr>
      <w:spacing w:line="259" w:lineRule="auto"/>
    </w:pPr>
    <w:rPr>
      <w:color w:val="000000"/>
      <w:sz w:val="18"/>
    </w:rPr>
  </w:style>
  <w:style w:type="character" w:customStyle="1" w:styleId="footnotedescriptionChar">
    <w:name w:val="footnote description Char"/>
    <w:link w:val="footnotedescription"/>
    <w:uiPriority w:val="99"/>
    <w:locked/>
    <w:rsid w:val="00592E42"/>
    <w:rPr>
      <w:rFonts w:ascii="Calibri" w:eastAsia="Times New Roman" w:hAnsi="Calibri"/>
      <w:color w:val="000000"/>
      <w:sz w:val="22"/>
    </w:rPr>
  </w:style>
  <w:style w:type="character" w:customStyle="1" w:styleId="footnotemark">
    <w:name w:val="footnote mark"/>
    <w:hidden/>
    <w:uiPriority w:val="99"/>
    <w:rsid w:val="00592E42"/>
    <w:rPr>
      <w:rFonts w:ascii="Calibri" w:eastAsia="Times New Roman" w:hAnsi="Calibri"/>
      <w:color w:val="000000"/>
      <w:sz w:val="18"/>
      <w:vertAlign w:val="superscript"/>
    </w:rPr>
  </w:style>
  <w:style w:type="table" w:customStyle="1" w:styleId="TableGrid">
    <w:name w:val="TableGrid"/>
    <w:rsid w:val="00592E42"/>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rsid w:val="005A2AF3"/>
    <w:pPr>
      <w:spacing w:after="200" w:line="276" w:lineRule="auto"/>
      <w:ind w:left="0" w:firstLine="0"/>
      <w:jc w:val="left"/>
    </w:pPr>
    <w:rPr>
      <w:rFonts w:cs="Times New Roman"/>
      <w:color w:val="auto"/>
      <w:szCs w:val="20"/>
      <w:lang w:eastAsia="en-US"/>
    </w:rPr>
  </w:style>
  <w:style w:type="character" w:customStyle="1" w:styleId="FootnoteTextChar">
    <w:name w:val="Footnote Text Char"/>
    <w:basedOn w:val="Carpredefinitoparagrafo"/>
    <w:uiPriority w:val="99"/>
    <w:semiHidden/>
    <w:rsid w:val="005C4F35"/>
    <w:rPr>
      <w:rFonts w:cs="Calibri"/>
      <w:color w:val="000000"/>
      <w:sz w:val="20"/>
      <w:szCs w:val="20"/>
    </w:rPr>
  </w:style>
  <w:style w:type="character" w:customStyle="1" w:styleId="TestonotaapidipaginaCarattere">
    <w:name w:val="Testo nota a piè di pagina Carattere"/>
    <w:link w:val="Testonotaapidipagina"/>
    <w:uiPriority w:val="99"/>
    <w:locked/>
    <w:rsid w:val="005A2AF3"/>
    <w:rPr>
      <w:rFonts w:ascii="Calibri" w:hAnsi="Calibri"/>
      <w:lang w:val="it-IT" w:eastAsia="en-US"/>
    </w:rPr>
  </w:style>
  <w:style w:type="character" w:styleId="Rimandonotaapidipagina">
    <w:name w:val="footnote reference"/>
    <w:basedOn w:val="Carpredefinitoparagrafo"/>
    <w:uiPriority w:val="99"/>
    <w:semiHidden/>
    <w:rsid w:val="005A2AF3"/>
    <w:rPr>
      <w:rFonts w:cs="Times New Roman"/>
      <w:vertAlign w:val="superscript"/>
    </w:rPr>
  </w:style>
  <w:style w:type="paragraph" w:styleId="Paragrafoelenco">
    <w:name w:val="List Paragraph"/>
    <w:basedOn w:val="Normale"/>
    <w:uiPriority w:val="34"/>
    <w:qFormat/>
    <w:rsid w:val="00716BC6"/>
    <w:pPr>
      <w:ind w:left="720"/>
      <w:contextualSpacing/>
    </w:pPr>
  </w:style>
  <w:style w:type="paragraph" w:customStyle="1" w:styleId="Stile1">
    <w:name w:val="Stile1"/>
    <w:basedOn w:val="Titolo2"/>
    <w:link w:val="Stile1Carattere"/>
    <w:qFormat/>
    <w:rsid w:val="00C713BE"/>
    <w:pPr>
      <w:framePr w:wrap="around" w:vAnchor="text" w:hAnchor="text" w:y="1"/>
      <w:spacing w:after="181"/>
      <w:ind w:left="-5"/>
    </w:pPr>
    <w:rPr>
      <w:sz w:val="28"/>
    </w:rPr>
  </w:style>
  <w:style w:type="character" w:customStyle="1" w:styleId="Stile1Carattere">
    <w:name w:val="Stile1 Carattere"/>
    <w:basedOn w:val="Titolo2Carattere"/>
    <w:link w:val="Stile1"/>
    <w:rsid w:val="00C713BE"/>
    <w:rPr>
      <w:rFonts w:ascii="Calibri" w:eastAsia="Times New Roman" w:hAnsi="Calibri"/>
      <w:b/>
      <w:color w:val="000000"/>
      <w:sz w:val="28"/>
    </w:rPr>
  </w:style>
  <w:style w:type="paragraph" w:styleId="Intestazione">
    <w:name w:val="header"/>
    <w:basedOn w:val="Normale"/>
    <w:link w:val="IntestazioneCarattere"/>
    <w:uiPriority w:val="99"/>
    <w:unhideWhenUsed/>
    <w:rsid w:val="00B452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5232"/>
    <w:rPr>
      <w:rFonts w:cs="Calibri"/>
      <w:color w:val="000000"/>
      <w:sz w:val="20"/>
    </w:rPr>
  </w:style>
  <w:style w:type="character" w:styleId="Collegamentoipertestuale">
    <w:name w:val="Hyperlink"/>
    <w:basedOn w:val="Carpredefinitoparagrafo"/>
    <w:uiPriority w:val="99"/>
    <w:unhideWhenUsed/>
    <w:rsid w:val="00D64744"/>
    <w:rPr>
      <w:color w:val="0000FF" w:themeColor="hyperlink"/>
      <w:u w:val="single"/>
    </w:rPr>
  </w:style>
  <w:style w:type="paragraph" w:styleId="NormaleWeb">
    <w:name w:val="Normal (Web)"/>
    <w:basedOn w:val="Normale"/>
    <w:uiPriority w:val="99"/>
    <w:semiHidden/>
    <w:unhideWhenUsed/>
    <w:rsid w:val="007C61FE"/>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character" w:styleId="Enfasigrassetto">
    <w:name w:val="Strong"/>
    <w:basedOn w:val="Carpredefinitoparagrafo"/>
    <w:uiPriority w:val="22"/>
    <w:qFormat/>
    <w:locked/>
    <w:rsid w:val="00CA796A"/>
    <w:rPr>
      <w:b/>
      <w:bCs/>
    </w:rPr>
  </w:style>
  <w:style w:type="table" w:styleId="Grigliatabella">
    <w:name w:val="Table Grid"/>
    <w:basedOn w:val="Tabellanormale"/>
    <w:locked/>
    <w:rsid w:val="00713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F30F50"/>
    <w:pPr>
      <w:widowControl w:val="0"/>
      <w:autoSpaceDE w:val="0"/>
      <w:autoSpaceDN w:val="0"/>
      <w:spacing w:after="0" w:line="240" w:lineRule="auto"/>
      <w:ind w:left="144" w:firstLine="0"/>
      <w:jc w:val="left"/>
    </w:pPr>
    <w:rPr>
      <w:rFonts w:eastAsia="Calibri"/>
      <w:color w:val="auto"/>
      <w:sz w:val="22"/>
      <w:lang w:bidi="it-IT"/>
    </w:rPr>
  </w:style>
  <w:style w:type="paragraph" w:styleId="Testofumetto">
    <w:name w:val="Balloon Text"/>
    <w:basedOn w:val="Normale"/>
    <w:link w:val="TestofumettoCarattere"/>
    <w:uiPriority w:val="99"/>
    <w:semiHidden/>
    <w:unhideWhenUsed/>
    <w:rsid w:val="00002E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2EFA"/>
    <w:rPr>
      <w:rFonts w:ascii="Segoe UI" w:hAnsi="Segoe UI" w:cs="Segoe UI"/>
      <w:color w:val="000000"/>
      <w:sz w:val="18"/>
      <w:szCs w:val="18"/>
    </w:rPr>
  </w:style>
  <w:style w:type="paragraph" w:styleId="Pidipagina">
    <w:name w:val="footer"/>
    <w:basedOn w:val="Normale"/>
    <w:link w:val="PidipaginaCarattere"/>
    <w:uiPriority w:val="99"/>
    <w:unhideWhenUsed/>
    <w:rsid w:val="002E71C3"/>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dipaginaCarattere">
    <w:name w:val="Piè di pagina Carattere"/>
    <w:basedOn w:val="Carpredefinitoparagrafo"/>
    <w:link w:val="Pidipagina"/>
    <w:uiPriority w:val="99"/>
    <w:rsid w:val="002E71C3"/>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4115">
      <w:bodyDiv w:val="1"/>
      <w:marLeft w:val="0"/>
      <w:marRight w:val="0"/>
      <w:marTop w:val="0"/>
      <w:marBottom w:val="0"/>
      <w:divBdr>
        <w:top w:val="none" w:sz="0" w:space="0" w:color="auto"/>
        <w:left w:val="none" w:sz="0" w:space="0" w:color="auto"/>
        <w:bottom w:val="none" w:sz="0" w:space="0" w:color="auto"/>
        <w:right w:val="none" w:sz="0" w:space="0" w:color="auto"/>
      </w:divBdr>
    </w:div>
    <w:div w:id="494498352">
      <w:bodyDiv w:val="1"/>
      <w:marLeft w:val="0"/>
      <w:marRight w:val="0"/>
      <w:marTop w:val="0"/>
      <w:marBottom w:val="0"/>
      <w:divBdr>
        <w:top w:val="none" w:sz="0" w:space="0" w:color="auto"/>
        <w:left w:val="none" w:sz="0" w:space="0" w:color="auto"/>
        <w:bottom w:val="none" w:sz="0" w:space="0" w:color="auto"/>
        <w:right w:val="none" w:sz="0" w:space="0" w:color="auto"/>
      </w:divBdr>
    </w:div>
    <w:div w:id="679739599">
      <w:bodyDiv w:val="1"/>
      <w:marLeft w:val="0"/>
      <w:marRight w:val="0"/>
      <w:marTop w:val="0"/>
      <w:marBottom w:val="0"/>
      <w:divBdr>
        <w:top w:val="none" w:sz="0" w:space="0" w:color="auto"/>
        <w:left w:val="none" w:sz="0" w:space="0" w:color="auto"/>
        <w:bottom w:val="none" w:sz="0" w:space="0" w:color="auto"/>
        <w:right w:val="none" w:sz="0" w:space="0" w:color="auto"/>
      </w:divBdr>
    </w:div>
    <w:div w:id="752316954">
      <w:bodyDiv w:val="1"/>
      <w:marLeft w:val="0"/>
      <w:marRight w:val="0"/>
      <w:marTop w:val="0"/>
      <w:marBottom w:val="0"/>
      <w:divBdr>
        <w:top w:val="none" w:sz="0" w:space="0" w:color="auto"/>
        <w:left w:val="none" w:sz="0" w:space="0" w:color="auto"/>
        <w:bottom w:val="none" w:sz="0" w:space="0" w:color="auto"/>
        <w:right w:val="none" w:sz="0" w:space="0" w:color="auto"/>
      </w:divBdr>
    </w:div>
    <w:div w:id="16831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A8173-C92F-4610-88F8-C796BFC2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5520</Words>
  <Characters>31467</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PIANO TRIENNALE DI PREVENZIONE DELLA CORRUZIONE</vt:lpstr>
    </vt:vector>
  </TitlesOfParts>
  <Company/>
  <LinksUpToDate>false</LinksUpToDate>
  <CharactersWithSpaces>36914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DI PREVENZIONE DELLA CORRUZIONE</dc:title>
  <dc:creator>Monica</dc:creator>
  <cp:lastModifiedBy>monaco melania</cp:lastModifiedBy>
  <cp:revision>3</cp:revision>
  <cp:lastPrinted>2020-12-20T16:44:00Z</cp:lastPrinted>
  <dcterms:created xsi:type="dcterms:W3CDTF">2022-10-05T13:43:00Z</dcterms:created>
  <dcterms:modified xsi:type="dcterms:W3CDTF">2022-10-05T13:46:00Z</dcterms:modified>
</cp:coreProperties>
</file>